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 w:rsidP="001C00A2">
      <w:pPr>
        <w:pStyle w:val="2"/>
        <w:jc w:val="center"/>
      </w:pPr>
      <w:r>
        <w:t>Мониторинговое исследование учебных результатов и контингента обучающихся в общеобразовательных организациях Рязанской области</w:t>
      </w: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1C00A2" w:rsidRDefault="001C00A2">
      <w:pPr>
        <w:rPr>
          <w:rFonts w:ascii="Times New Roman" w:hAnsi="Times New Roman"/>
          <w:sz w:val="24"/>
          <w:szCs w:val="24"/>
        </w:rPr>
      </w:pPr>
    </w:p>
    <w:p w:rsidR="00BE3440" w:rsidRDefault="00BE344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E367B8" w:rsidRDefault="00E367B8" w:rsidP="00E367B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Введение</w:t>
      </w:r>
    </w:p>
    <w:p w:rsidR="00E367B8" w:rsidRDefault="00E367B8" w:rsidP="00E367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Профориентационное тестирование школьников проводилось 12 – 23.03.2018 г. и 03 – 06.04.2018 г. в школах Рязанской области. Всего в тестировании приняли участие 270 образовательных организаций и 102 филиала школ и образовательных организаций из 29 </w:t>
      </w:r>
      <w:r w:rsidRPr="00BE3440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районов и городских округов. Количество протестированных школьников </w:t>
      </w:r>
      <w:proofErr w:type="gramStart"/>
      <w:r w:rsidRPr="00BE3440">
        <w:rPr>
          <w:rFonts w:ascii="Times New Roman" w:eastAsia="Times New Roman" w:hAnsi="Times New Roman" w:cs="Times New Roman"/>
          <w:sz w:val="24"/>
          <w:szCs w:val="24"/>
        </w:rPr>
        <w:t>–  27339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человек. Тестирование проводилось в двух формах – бланковой и онлайн компьютерной форме. </w:t>
      </w:r>
    </w:p>
    <w:p w:rsidR="00E367B8" w:rsidRDefault="00E367B8" w:rsidP="00E367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67B8" w:rsidRDefault="00E367B8" w:rsidP="00E367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тестирования использовался тест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Профвыбор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 в двух версиях: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Профвыбор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-К» (компьютерное онлайн-тестирование) 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Профвыбор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-Б» (бланковое тестирование). Тест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Профвыбор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разработан и апробирован специально для учащихся 8-11 классов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  позволяет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построить профессиональную и образовательную траекторию на основании комплексной диагностики интересов, способностей и личностных особенностей учащихся. </w:t>
      </w:r>
    </w:p>
    <w:p w:rsidR="00E367B8" w:rsidRDefault="00E367B8" w:rsidP="00E367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67B8" w:rsidRDefault="00E367B8" w:rsidP="00E367B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тестирования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учащиеся получают отчет, который содержит:</w:t>
      </w:r>
    </w:p>
    <w:p w:rsidR="00E367B8" w:rsidRDefault="00E367B8" w:rsidP="00E367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ind w:left="0" w:firstLine="284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Шкальный профиль, отражающий структуру интересов, способностей и личностных качеств учащегося.</w:t>
      </w:r>
    </w:p>
    <w:p w:rsidR="00E367B8" w:rsidRDefault="00E367B8" w:rsidP="00E367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ind w:left="0" w:firstLine="284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Диаграмму профилей обучения, которая отвечает основным профессиональным областям.</w:t>
      </w:r>
    </w:p>
    <w:p w:rsidR="00E367B8" w:rsidRDefault="00E367B8" w:rsidP="00E367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ind w:left="0" w:firstLine="284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Таблицу с 7 наиболее подходящими учащемуся группами направлений образования (по результатам тестирования группы направлений ранжируются по степени соответствия структуре его личности, интересов, способностей), примерами соответствующих им профессий и списками вступительных экзаменов. </w:t>
      </w:r>
    </w:p>
    <w:p w:rsidR="00E367B8" w:rsidRDefault="00E367B8" w:rsidP="00E367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ind w:left="0" w:firstLine="284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Подробные словесные описания особенностей мотивации, интеллектуального потенциала и личностных качеств учащегося по шкалам теста.</w:t>
      </w:r>
    </w:p>
    <w:p w:rsidR="00E367B8" w:rsidRDefault="00E367B8" w:rsidP="00E367B8">
      <w:pPr>
        <w:rPr>
          <w:rFonts w:ascii="Times New Roman" w:eastAsia="Times New Roman" w:hAnsi="Times New Roman" w:cs="Times New Roman"/>
        </w:rPr>
      </w:pPr>
      <w:r>
        <w:br w:type="page"/>
      </w:r>
    </w:p>
    <w:p w:rsidR="00E367B8" w:rsidRDefault="00E367B8" w:rsidP="00E367B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Исследование</w:t>
      </w:r>
    </w:p>
    <w:p w:rsidR="00E367B8" w:rsidRDefault="00E367B8" w:rsidP="00E367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Для  проведения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исследования были проанализированы данные 27176 учащихся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sz w:val="24"/>
          <w:szCs w:val="24"/>
        </w:rPr>
        <w:t>.  Из них 25223 протокола – резул</w:t>
      </w:r>
      <w:r w:rsidR="004B0FBE">
        <w:rPr>
          <w:rFonts w:ascii="Times New Roman" w:eastAsia="Times New Roman" w:hAnsi="Times New Roman" w:cs="Times New Roman"/>
          <w:sz w:val="24"/>
          <w:szCs w:val="24"/>
        </w:rPr>
        <w:t>ьтаты компьютерного тестирования</w:t>
      </w:r>
      <w:r>
        <w:rPr>
          <w:rFonts w:ascii="Times New Roman" w:eastAsia="Times New Roman" w:hAnsi="Times New Roman" w:cs="Times New Roman"/>
          <w:sz w:val="24"/>
          <w:szCs w:val="24"/>
        </w:rPr>
        <w:t>, 1953 протокола – бланкового. Далее приведены демографические характеристики учеников, принявших участие в тестировании.</w:t>
      </w:r>
    </w:p>
    <w:p w:rsidR="00E367B8" w:rsidRDefault="00E367B8" w:rsidP="00E367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67B8" w:rsidRDefault="00E367B8" w:rsidP="00E367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Распределение участников по полу примерно одинаковое. Из 27176 учащихся 49 % (13311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человек)  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юноши, 51 % (13865 человек) – девушки (рисунок 1).</w:t>
      </w:r>
    </w:p>
    <w:p w:rsidR="00E367B8" w:rsidRDefault="00E367B8" w:rsidP="00E367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27879" cy="2870421"/>
            <wp:effectExtent l="19050" t="0" r="15571" b="6129"/>
            <wp:docPr id="77" name="Диаграмма 7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E3440" w:rsidRPr="00BE3440" w:rsidRDefault="00BE3440" w:rsidP="003A2C23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Рис. 1. Распределение участников тестирования по полу</w:t>
      </w:r>
    </w:p>
    <w:p w:rsidR="00E367B8" w:rsidRDefault="00E367B8" w:rsidP="003A2C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Средний возраст участников – 15,3, стандартное отклонение – 1,2, тестировались преимущественно школьники 14-16 лет</w:t>
      </w:r>
      <w:r w:rsidR="00BE3440">
        <w:rPr>
          <w:rFonts w:ascii="Times New Roman" w:eastAsia="Times New Roman" w:hAnsi="Times New Roman" w:cs="Times New Roman"/>
          <w:sz w:val="24"/>
          <w:szCs w:val="24"/>
        </w:rPr>
        <w:t xml:space="preserve"> (таблица 1, рисунок 2)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3440" w:rsidRPr="00BE3440" w:rsidRDefault="00BE3440" w:rsidP="003A2C23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1. Распределение участников тестирования по возрасту</w:t>
      </w:r>
    </w:p>
    <w:tbl>
      <w:tblPr>
        <w:tblW w:w="5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2"/>
        <w:gridCol w:w="1877"/>
        <w:gridCol w:w="2693"/>
      </w:tblGrid>
      <w:tr w:rsidR="00E367B8" w:rsidTr="000030BD">
        <w:trPr>
          <w:trHeight w:val="440"/>
        </w:trPr>
        <w:tc>
          <w:tcPr>
            <w:tcW w:w="1242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877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 участников</w:t>
            </w:r>
          </w:p>
        </w:tc>
        <w:tc>
          <w:tcPr>
            <w:tcW w:w="269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Число участников</w:t>
            </w:r>
          </w:p>
        </w:tc>
      </w:tr>
      <w:tr w:rsidR="00E367B8" w:rsidTr="00903BE5">
        <w:trPr>
          <w:trHeight w:val="348"/>
        </w:trPr>
        <w:tc>
          <w:tcPr>
            <w:tcW w:w="1242" w:type="dxa"/>
          </w:tcPr>
          <w:p w:rsidR="00E367B8" w:rsidRDefault="00E367B8" w:rsidP="00903B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877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1,5%</w:t>
            </w:r>
          </w:p>
        </w:tc>
        <w:tc>
          <w:tcPr>
            <w:tcW w:w="2693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</w:tr>
      <w:tr w:rsidR="00E367B8" w:rsidTr="00903BE5">
        <w:trPr>
          <w:trHeight w:val="300"/>
        </w:trPr>
        <w:tc>
          <w:tcPr>
            <w:tcW w:w="1242" w:type="dxa"/>
          </w:tcPr>
          <w:p w:rsidR="00E367B8" w:rsidRDefault="00E367B8" w:rsidP="00903B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877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2693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7429</w:t>
            </w:r>
          </w:p>
        </w:tc>
      </w:tr>
      <w:tr w:rsidR="00E367B8" w:rsidTr="00903BE5">
        <w:trPr>
          <w:trHeight w:val="300"/>
        </w:trPr>
        <w:tc>
          <w:tcPr>
            <w:tcW w:w="1242" w:type="dxa"/>
          </w:tcPr>
          <w:p w:rsidR="00E367B8" w:rsidRDefault="00E367B8" w:rsidP="00903B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877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32,6%</w:t>
            </w:r>
          </w:p>
        </w:tc>
        <w:tc>
          <w:tcPr>
            <w:tcW w:w="2693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8858</w:t>
            </w:r>
          </w:p>
        </w:tc>
      </w:tr>
      <w:tr w:rsidR="00E367B8" w:rsidTr="00903BE5">
        <w:trPr>
          <w:trHeight w:val="300"/>
        </w:trPr>
        <w:tc>
          <w:tcPr>
            <w:tcW w:w="1242" w:type="dxa"/>
          </w:tcPr>
          <w:p w:rsidR="00E367B8" w:rsidRDefault="00E367B8" w:rsidP="00903B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877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20,6%</w:t>
            </w:r>
          </w:p>
        </w:tc>
        <w:tc>
          <w:tcPr>
            <w:tcW w:w="2693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5611</w:t>
            </w:r>
          </w:p>
        </w:tc>
      </w:tr>
      <w:tr w:rsidR="00E367B8" w:rsidTr="00903BE5">
        <w:trPr>
          <w:trHeight w:val="300"/>
        </w:trPr>
        <w:tc>
          <w:tcPr>
            <w:tcW w:w="1242" w:type="dxa"/>
          </w:tcPr>
          <w:p w:rsidR="00E367B8" w:rsidRDefault="00E367B8" w:rsidP="00903B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877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14,9%</w:t>
            </w:r>
          </w:p>
        </w:tc>
        <w:tc>
          <w:tcPr>
            <w:tcW w:w="2693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4061</w:t>
            </w:r>
          </w:p>
        </w:tc>
      </w:tr>
      <w:tr w:rsidR="00E367B8" w:rsidTr="00903BE5">
        <w:trPr>
          <w:trHeight w:val="300"/>
        </w:trPr>
        <w:tc>
          <w:tcPr>
            <w:tcW w:w="1242" w:type="dxa"/>
          </w:tcPr>
          <w:p w:rsidR="00E367B8" w:rsidRDefault="00E367B8" w:rsidP="00903B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877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2,9%</w:t>
            </w:r>
          </w:p>
        </w:tc>
        <w:tc>
          <w:tcPr>
            <w:tcW w:w="2693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788</w:t>
            </w:r>
          </w:p>
        </w:tc>
      </w:tr>
      <w:tr w:rsidR="00E367B8" w:rsidTr="00903BE5">
        <w:trPr>
          <w:trHeight w:val="300"/>
        </w:trPr>
        <w:tc>
          <w:tcPr>
            <w:tcW w:w="1242" w:type="dxa"/>
          </w:tcPr>
          <w:p w:rsidR="00E367B8" w:rsidRDefault="00E367B8" w:rsidP="00903B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19</w:t>
            </w:r>
          </w:p>
        </w:tc>
        <w:tc>
          <w:tcPr>
            <w:tcW w:w="1877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0,1%</w:t>
            </w:r>
          </w:p>
        </w:tc>
        <w:tc>
          <w:tcPr>
            <w:tcW w:w="2693" w:type="dxa"/>
          </w:tcPr>
          <w:p w:rsidR="00E367B8" w:rsidRPr="00233BA9" w:rsidRDefault="00E367B8" w:rsidP="00903B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E367B8" w:rsidRDefault="00E367B8" w:rsidP="00E367B8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367B8" w:rsidRDefault="00E367B8" w:rsidP="00E367B8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4779121" cy="2949934"/>
            <wp:effectExtent l="19050" t="0" r="21479" b="2816"/>
            <wp:docPr id="84" name="Диаграмма 8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E3440" w:rsidRDefault="00BE3440" w:rsidP="00E367B8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Рис. 2. Распределение участников тестирования по возрасту</w:t>
      </w:r>
    </w:p>
    <w:p w:rsidR="00E367B8" w:rsidRDefault="00E367B8" w:rsidP="003A2C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тестировании принимали участие преимущественно учащиеся 8 и 9 классов</w:t>
      </w:r>
      <w:r w:rsidR="00424CCA">
        <w:rPr>
          <w:rFonts w:ascii="Times New Roman" w:eastAsia="Times New Roman" w:hAnsi="Times New Roman" w:cs="Times New Roman"/>
          <w:sz w:val="24"/>
          <w:szCs w:val="24"/>
        </w:rPr>
        <w:t xml:space="preserve"> (таблица 2, рисунок 3)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4CCA" w:rsidRPr="00424CCA" w:rsidRDefault="00424CCA" w:rsidP="003A2C23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2. Распределение участников тестирования по классам</w:t>
      </w:r>
    </w:p>
    <w:tbl>
      <w:tblPr>
        <w:tblW w:w="59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00"/>
        <w:gridCol w:w="1944"/>
        <w:gridCol w:w="2410"/>
      </w:tblGrid>
      <w:tr w:rsidR="00E367B8" w:rsidTr="00903BE5">
        <w:trPr>
          <w:trHeight w:val="397"/>
        </w:trPr>
        <w:tc>
          <w:tcPr>
            <w:tcW w:w="1600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944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 участников</w:t>
            </w:r>
          </w:p>
        </w:tc>
        <w:tc>
          <w:tcPr>
            <w:tcW w:w="2410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Число участников</w:t>
            </w:r>
          </w:p>
        </w:tc>
      </w:tr>
      <w:tr w:rsidR="00E367B8" w:rsidTr="007A46F3">
        <w:trPr>
          <w:trHeight w:val="517"/>
        </w:trPr>
        <w:tc>
          <w:tcPr>
            <w:tcW w:w="1600" w:type="dxa"/>
          </w:tcPr>
          <w:p w:rsidR="00E367B8" w:rsidRPr="007A46F3" w:rsidRDefault="00E367B8" w:rsidP="007A46F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46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944" w:type="dxa"/>
          </w:tcPr>
          <w:p w:rsidR="00E367B8" w:rsidRPr="00233BA9" w:rsidRDefault="00E367B8" w:rsidP="007A46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35,1%</w:t>
            </w:r>
          </w:p>
        </w:tc>
        <w:tc>
          <w:tcPr>
            <w:tcW w:w="2410" w:type="dxa"/>
          </w:tcPr>
          <w:p w:rsidR="00E367B8" w:rsidRPr="00233BA9" w:rsidRDefault="00E367B8" w:rsidP="007A46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9538</w:t>
            </w:r>
          </w:p>
        </w:tc>
      </w:tr>
      <w:tr w:rsidR="00E367B8" w:rsidTr="007A46F3">
        <w:trPr>
          <w:trHeight w:val="518"/>
        </w:trPr>
        <w:tc>
          <w:tcPr>
            <w:tcW w:w="1600" w:type="dxa"/>
          </w:tcPr>
          <w:p w:rsidR="00E367B8" w:rsidRPr="007A46F3" w:rsidRDefault="00E367B8" w:rsidP="007A46F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46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44" w:type="dxa"/>
          </w:tcPr>
          <w:p w:rsidR="00E367B8" w:rsidRPr="00233BA9" w:rsidRDefault="00E367B8" w:rsidP="007A46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33,1%</w:t>
            </w:r>
          </w:p>
        </w:tc>
        <w:tc>
          <w:tcPr>
            <w:tcW w:w="2410" w:type="dxa"/>
          </w:tcPr>
          <w:p w:rsidR="00E367B8" w:rsidRPr="00233BA9" w:rsidRDefault="00E367B8" w:rsidP="007A46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8982</w:t>
            </w:r>
          </w:p>
        </w:tc>
      </w:tr>
      <w:tr w:rsidR="00E367B8" w:rsidTr="007A46F3">
        <w:trPr>
          <w:trHeight w:val="517"/>
        </w:trPr>
        <w:tc>
          <w:tcPr>
            <w:tcW w:w="1600" w:type="dxa"/>
          </w:tcPr>
          <w:p w:rsidR="00E367B8" w:rsidRPr="007A46F3" w:rsidRDefault="00E367B8" w:rsidP="007A46F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46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44" w:type="dxa"/>
          </w:tcPr>
          <w:p w:rsidR="00E367B8" w:rsidRPr="00233BA9" w:rsidRDefault="00E367B8" w:rsidP="007A46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16,9%</w:t>
            </w:r>
          </w:p>
        </w:tc>
        <w:tc>
          <w:tcPr>
            <w:tcW w:w="2410" w:type="dxa"/>
          </w:tcPr>
          <w:p w:rsidR="00E367B8" w:rsidRPr="00233BA9" w:rsidRDefault="00E367B8" w:rsidP="007A46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4592</w:t>
            </w:r>
          </w:p>
        </w:tc>
      </w:tr>
      <w:tr w:rsidR="00E367B8" w:rsidTr="007A46F3">
        <w:trPr>
          <w:trHeight w:val="518"/>
        </w:trPr>
        <w:tc>
          <w:tcPr>
            <w:tcW w:w="1600" w:type="dxa"/>
          </w:tcPr>
          <w:p w:rsidR="00E367B8" w:rsidRPr="007A46F3" w:rsidRDefault="00E367B8" w:rsidP="007A46F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46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44" w:type="dxa"/>
          </w:tcPr>
          <w:p w:rsidR="00E367B8" w:rsidRPr="00233BA9" w:rsidRDefault="00E367B8" w:rsidP="007A46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15,0%</w:t>
            </w:r>
          </w:p>
        </w:tc>
        <w:tc>
          <w:tcPr>
            <w:tcW w:w="2410" w:type="dxa"/>
          </w:tcPr>
          <w:p w:rsidR="00E367B8" w:rsidRPr="00233BA9" w:rsidRDefault="00E367B8" w:rsidP="007A46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3BA9">
              <w:rPr>
                <w:rFonts w:ascii="Times New Roman" w:eastAsia="Times New Roman" w:hAnsi="Times New Roman" w:cs="Times New Roman"/>
                <w:sz w:val="24"/>
                <w:szCs w:val="24"/>
              </w:rPr>
              <w:t>4064</w:t>
            </w:r>
          </w:p>
        </w:tc>
      </w:tr>
    </w:tbl>
    <w:p w:rsidR="00E367B8" w:rsidRDefault="00E367B8" w:rsidP="00E367B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367B8" w:rsidRDefault="00E367B8" w:rsidP="00E367B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78486" cy="2035534"/>
            <wp:effectExtent l="19050" t="0" r="22114" b="2816"/>
            <wp:docPr id="75" name="Диаграмма 7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31CAA" w:rsidRPr="00231CAA" w:rsidRDefault="00231CAA" w:rsidP="00E367B8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Рис. 3. Распределение участников тестирования по классам</w:t>
      </w:r>
    </w:p>
    <w:p w:rsidR="00E367B8" w:rsidRDefault="00E367B8" w:rsidP="003A2C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Далее представлено распределение участников тестирования по городским округам и муниципа</w:t>
      </w:r>
      <w:r w:rsidR="00434A6E">
        <w:rPr>
          <w:rFonts w:ascii="Times New Roman" w:eastAsia="Times New Roman" w:hAnsi="Times New Roman" w:cs="Times New Roman"/>
          <w:sz w:val="24"/>
          <w:szCs w:val="24"/>
        </w:rPr>
        <w:t>льным районам Рязанской области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Больше всего учащихся протестировано в Рязанском районе и городе Рязань, меньше всего –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Пителинском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районе. </w:t>
      </w:r>
      <w:r w:rsidRPr="00796019">
        <w:rPr>
          <w:rFonts w:ascii="Times New Roman" w:eastAsia="Times New Roman" w:hAnsi="Times New Roman" w:cs="Times New Roman"/>
          <w:sz w:val="24"/>
          <w:szCs w:val="24"/>
        </w:rPr>
        <w:t xml:space="preserve">Помимо Рязани и Рязанского района также много (более 800) школьников было протестировано в </w:t>
      </w:r>
      <w:proofErr w:type="spellStart"/>
      <w:r w:rsidRPr="00796019">
        <w:rPr>
          <w:rFonts w:ascii="Times New Roman" w:eastAsia="Times New Roman" w:hAnsi="Times New Roman" w:cs="Times New Roman"/>
          <w:sz w:val="24"/>
          <w:szCs w:val="24"/>
        </w:rPr>
        <w:t>Касимовском</w:t>
      </w:r>
      <w:proofErr w:type="spellEnd"/>
      <w:r w:rsidRPr="00796019">
        <w:rPr>
          <w:rFonts w:ascii="Times New Roman" w:eastAsia="Times New Roman" w:hAnsi="Times New Roman" w:cs="Times New Roman"/>
          <w:sz w:val="24"/>
          <w:szCs w:val="24"/>
        </w:rPr>
        <w:t xml:space="preserve"> и Рыбновском районах</w:t>
      </w:r>
      <w:r w:rsidR="007A46F3">
        <w:rPr>
          <w:rFonts w:ascii="Times New Roman" w:eastAsia="Times New Roman" w:hAnsi="Times New Roman" w:cs="Times New Roman"/>
          <w:sz w:val="24"/>
          <w:szCs w:val="24"/>
        </w:rPr>
        <w:t xml:space="preserve"> (таблица 3, рисунок 4)</w:t>
      </w:r>
      <w:r w:rsidRPr="0079601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46F3" w:rsidRPr="007A46F3" w:rsidRDefault="007A46F3" w:rsidP="003A2C23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3. Распределение участников тестирования по муниципальным районам и городским округам Рязанской области</w:t>
      </w:r>
    </w:p>
    <w:tbl>
      <w:tblPr>
        <w:tblW w:w="69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1842"/>
        <w:gridCol w:w="1843"/>
      </w:tblGrid>
      <w:tr w:rsidR="00E367B8" w:rsidTr="000030BD">
        <w:trPr>
          <w:trHeight w:val="2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Муниципальный /городской округ</w:t>
            </w:r>
          </w:p>
        </w:tc>
        <w:tc>
          <w:tcPr>
            <w:tcW w:w="1842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% участников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Число участников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Рязанский </w:t>
            </w:r>
          </w:p>
        </w:tc>
        <w:tc>
          <w:tcPr>
            <w:tcW w:w="1842" w:type="dxa"/>
            <w:shd w:val="clear" w:color="auto" w:fill="E5B9B7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32,3%</w:t>
            </w:r>
          </w:p>
        </w:tc>
        <w:tc>
          <w:tcPr>
            <w:tcW w:w="1843" w:type="dxa"/>
            <w:shd w:val="clear" w:color="auto" w:fill="E5B9B7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8771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 Рязань</w:t>
            </w:r>
          </w:p>
        </w:tc>
        <w:tc>
          <w:tcPr>
            <w:tcW w:w="1842" w:type="dxa"/>
            <w:shd w:val="clear" w:color="auto" w:fill="E5B9B7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24,6%</w:t>
            </w:r>
          </w:p>
        </w:tc>
        <w:tc>
          <w:tcPr>
            <w:tcW w:w="1843" w:type="dxa"/>
            <w:shd w:val="clear" w:color="auto" w:fill="E5B9B7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6691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Касимовский </w:t>
            </w:r>
          </w:p>
        </w:tc>
        <w:tc>
          <w:tcPr>
            <w:tcW w:w="1842" w:type="dxa"/>
            <w:shd w:val="clear" w:color="auto" w:fill="E5B8B7" w:themeFill="accent2" w:themeFillTint="66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3,3%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887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Рыбновский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shd w:val="clear" w:color="auto" w:fill="E5B8B7" w:themeFill="accent2" w:themeFillTint="66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3,0%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815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Михайловский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2,8%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753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Шиловский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2,8%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749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Пронский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2,7%</w:t>
            </w:r>
          </w:p>
        </w:tc>
        <w:tc>
          <w:tcPr>
            <w:tcW w:w="1843" w:type="dxa"/>
          </w:tcPr>
          <w:p w:rsidR="00E367B8" w:rsidRDefault="00E367B8" w:rsidP="00C0595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  <w:r w:rsidR="00C05958">
              <w:rPr>
                <w:rFonts w:ascii="Times New Roman" w:eastAsia="Times New Roman" w:hAnsi="Times New Roman" w:cs="Times New Roman"/>
              </w:rPr>
              <w:t>37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Скопинский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2,5%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680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Ряжский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2,4%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663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 Скопин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2,1%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579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Сасовский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2,1%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576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Касимов</w:t>
            </w:r>
            <w:proofErr w:type="spellEnd"/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1,9%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522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Клепиковский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1,9%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504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Кораблинский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1,6%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444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Шацкий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1,5%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411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Спасский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1,4%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391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Сараевский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1,3%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366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 Сасово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1,3%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351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Александро-Невский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1,2%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322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Старожиловский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1,1%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297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Сапожковский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0,9%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253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Ухоловский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0,8%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229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Милославский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0,8%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228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Ермишинский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0,7%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191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Захаровский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0,7%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188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Чучковский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0,7%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177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Путятинский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0,6%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170</w:t>
            </w:r>
          </w:p>
        </w:tc>
      </w:tr>
      <w:tr w:rsidR="00E367B8" w:rsidTr="006F2577">
        <w:trPr>
          <w:trHeight w:val="372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Кадомский </w:t>
            </w:r>
          </w:p>
        </w:tc>
        <w:tc>
          <w:tcPr>
            <w:tcW w:w="1842" w:type="dxa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0,6%</w:t>
            </w:r>
          </w:p>
        </w:tc>
        <w:tc>
          <w:tcPr>
            <w:tcW w:w="1843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162</w:t>
            </w:r>
          </w:p>
        </w:tc>
      </w:tr>
      <w:tr w:rsidR="00E367B8" w:rsidTr="000030BD">
        <w:trPr>
          <w:trHeight w:val="160"/>
        </w:trPr>
        <w:tc>
          <w:tcPr>
            <w:tcW w:w="3261" w:type="dxa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Пителинский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shd w:val="clear" w:color="auto" w:fill="E5B8B7" w:themeFill="accent2" w:themeFillTint="66"/>
            <w:vAlign w:val="bottom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0,3%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:rsidR="00E367B8" w:rsidRDefault="00E367B8" w:rsidP="000030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69</w:t>
            </w:r>
          </w:p>
        </w:tc>
      </w:tr>
    </w:tbl>
    <w:p w:rsidR="00E367B8" w:rsidRDefault="00E367B8" w:rsidP="00E367B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367B8" w:rsidRDefault="00E367B8" w:rsidP="00E367B8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5467350" cy="5669612"/>
            <wp:effectExtent l="19050" t="0" r="19050" b="7288"/>
            <wp:docPr id="76" name="Диаграмма 7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A46F3" w:rsidRDefault="007A46F3" w:rsidP="00E367B8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Рис. 4. Распределение участников тестирования по муниципальным районам и городским округам Рязанской области</w:t>
      </w:r>
    </w:p>
    <w:p w:rsidR="000D4D52" w:rsidRDefault="00722AEF" w:rsidP="003A2C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Распределение участников по полу в разрезе муниципальных районов и городских округов примерно повторяет пропорцию 49% юношей, 51% девушек</w:t>
      </w:r>
      <w:r w:rsidR="00E92DDA">
        <w:rPr>
          <w:rFonts w:ascii="Times New Roman" w:eastAsia="Times New Roman" w:hAnsi="Times New Roman" w:cs="Times New Roman"/>
          <w:sz w:val="24"/>
          <w:szCs w:val="24"/>
        </w:rPr>
        <w:t xml:space="preserve"> (таблица 4)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92DDA" w:rsidRPr="00E92DDA" w:rsidRDefault="00E92DDA" w:rsidP="003A2C23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4. Распределение участников тестирования по полу по муниципальным районам и городским округам Рязанской области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2208"/>
        <w:gridCol w:w="1155"/>
        <w:gridCol w:w="1136"/>
      </w:tblGrid>
      <w:tr w:rsidR="00722AEF" w:rsidRPr="00C652E6" w:rsidTr="000030B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b/>
                <w:color w:val="000000"/>
              </w:rPr>
              <w:t> Район/округ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b/>
                <w:color w:val="000000"/>
              </w:rPr>
              <w:t>Мужской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b/>
                <w:color w:val="000000"/>
              </w:rPr>
              <w:t>Женский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Александро-Невский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52,20%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47,80%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Ермишинский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47,60%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52,40%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Захаровский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52,70%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47,30%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Кадомский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52,50%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47,50%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Касимовский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44,60%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55,40%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Клепиковский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52,60%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47,40%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Кораблинский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48,40%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51,60%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Милославский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52,60%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47,40%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Михайловский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45,40%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54,60%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proofErr w:type="spellStart"/>
            <w:r w:rsidRPr="00C652E6">
              <w:rPr>
                <w:rFonts w:ascii="Times New Roman" w:hAnsi="Times New Roman" w:cs="Times New Roman"/>
              </w:rPr>
              <w:t>Пителинский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58,00%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42,00%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  <w:color w:val="1F497D"/>
                <w:lang w:eastAsia="en-US"/>
              </w:rPr>
            </w:pPr>
            <w:proofErr w:type="spellStart"/>
            <w:r w:rsidRPr="00C652E6">
              <w:rPr>
                <w:rFonts w:ascii="Times New Roman" w:hAnsi="Times New Roman" w:cs="Times New Roman"/>
                <w:color w:val="1F497D"/>
                <w:lang w:eastAsia="en-US"/>
              </w:rPr>
              <w:t>Пронский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47,10%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52,90%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proofErr w:type="spellStart"/>
            <w:r w:rsidRPr="00C652E6">
              <w:rPr>
                <w:rFonts w:ascii="Times New Roman" w:hAnsi="Times New Roman" w:cs="Times New Roman"/>
              </w:rPr>
              <w:t>Путятинский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45,30%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54,70%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proofErr w:type="spellStart"/>
            <w:r w:rsidRPr="00C652E6">
              <w:rPr>
                <w:rFonts w:ascii="Times New Roman" w:hAnsi="Times New Roman" w:cs="Times New Roman"/>
              </w:rPr>
              <w:t>Рыбновский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49,30%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50,70%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Ряжский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45,10%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54,90%</w:t>
            </w:r>
          </w:p>
        </w:tc>
      </w:tr>
      <w:tr w:rsidR="00722AEF" w:rsidRPr="00C652E6" w:rsidTr="00722A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Рязанский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47,00%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53,00%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Сапожковский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49,40%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50,60%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Сараевский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51,40%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48,60%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Сасовский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50,20%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49,80%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Скопинский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51,80%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48,20%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Спасский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50,60%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49,40%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Старожиловский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47,50%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52,50%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proofErr w:type="spellStart"/>
            <w:r w:rsidRPr="00C652E6">
              <w:rPr>
                <w:rFonts w:ascii="Times New Roman" w:hAnsi="Times New Roman" w:cs="Times New Roman"/>
              </w:rPr>
              <w:t>Ухоловский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48,90%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51,10%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proofErr w:type="spellStart"/>
            <w:r w:rsidRPr="00C652E6">
              <w:rPr>
                <w:rFonts w:ascii="Times New Roman" w:hAnsi="Times New Roman" w:cs="Times New Roman"/>
              </w:rPr>
              <w:lastRenderedPageBreak/>
              <w:t>Чучковский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46,30%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53,70%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Шацкий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55,00%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45,00%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Шиловский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48,30%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51,70%</w:t>
            </w:r>
          </w:p>
        </w:tc>
      </w:tr>
      <w:tr w:rsidR="00722AEF" w:rsidRPr="00C652E6" w:rsidTr="00722A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г. Рязань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51,20%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48,80%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Pr="00C652E6">
              <w:rPr>
                <w:rFonts w:ascii="Times New Roman" w:hAnsi="Times New Roman" w:cs="Times New Roman"/>
              </w:rPr>
              <w:t>Касимов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54,20%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45,80%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г. Сасово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52,10%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47,90%</w:t>
            </w:r>
          </w:p>
        </w:tc>
      </w:tr>
      <w:tr w:rsidR="00722AEF" w:rsidRPr="00C652E6" w:rsidTr="000030B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AEF" w:rsidRPr="00C652E6" w:rsidRDefault="00722AEF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г. Скопин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48,20%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AEF" w:rsidRPr="00C652E6" w:rsidRDefault="00722AEF" w:rsidP="00003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51,80%</w:t>
            </w:r>
          </w:p>
        </w:tc>
      </w:tr>
    </w:tbl>
    <w:p w:rsidR="00722AEF" w:rsidRPr="003A2C23" w:rsidRDefault="00722AEF" w:rsidP="003A2C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C23">
        <w:rPr>
          <w:rFonts w:ascii="Times New Roman" w:hAnsi="Times New Roman" w:cs="Times New Roman"/>
          <w:sz w:val="24"/>
          <w:szCs w:val="24"/>
        </w:rPr>
        <w:t>Распределение участников по классам в разрезе муниципальных районов и городских округов представлено</w:t>
      </w:r>
      <w:r w:rsidR="006F2577">
        <w:rPr>
          <w:rFonts w:ascii="Times New Roman" w:hAnsi="Times New Roman" w:cs="Times New Roman"/>
          <w:sz w:val="24"/>
          <w:szCs w:val="24"/>
        </w:rPr>
        <w:t xml:space="preserve"> более</w:t>
      </w:r>
      <w:r w:rsidRPr="003A2C23">
        <w:rPr>
          <w:rFonts w:ascii="Times New Roman" w:hAnsi="Times New Roman" w:cs="Times New Roman"/>
          <w:sz w:val="24"/>
          <w:szCs w:val="24"/>
        </w:rPr>
        <w:t xml:space="preserve"> неравномерно: есть районы, где в основном тестировались какие-то определенные классы</w:t>
      </w:r>
      <w:r w:rsidR="00E00832" w:rsidRPr="003A2C23">
        <w:rPr>
          <w:rFonts w:ascii="Times New Roman" w:hAnsi="Times New Roman" w:cs="Times New Roman"/>
          <w:sz w:val="24"/>
          <w:szCs w:val="24"/>
        </w:rPr>
        <w:t xml:space="preserve"> (пропорции 8-х, 9-х, 10-х или 11-х отличаются</w:t>
      </w:r>
      <w:r w:rsidR="00FB0DB7" w:rsidRPr="003A2C23">
        <w:rPr>
          <w:rFonts w:ascii="Times New Roman" w:hAnsi="Times New Roman" w:cs="Times New Roman"/>
          <w:sz w:val="24"/>
          <w:szCs w:val="24"/>
        </w:rPr>
        <w:t>, таблица 5</w:t>
      </w:r>
      <w:r w:rsidR="00E00832" w:rsidRPr="003A2C23">
        <w:rPr>
          <w:rFonts w:ascii="Times New Roman" w:hAnsi="Times New Roman" w:cs="Times New Roman"/>
          <w:sz w:val="24"/>
          <w:szCs w:val="24"/>
        </w:rPr>
        <w:t>)</w:t>
      </w:r>
      <w:r w:rsidRPr="003A2C23">
        <w:rPr>
          <w:rFonts w:ascii="Times New Roman" w:hAnsi="Times New Roman" w:cs="Times New Roman"/>
          <w:sz w:val="24"/>
          <w:szCs w:val="24"/>
        </w:rPr>
        <w:t>.</w:t>
      </w:r>
    </w:p>
    <w:p w:rsidR="00FB0DB7" w:rsidRPr="003A2C23" w:rsidRDefault="00FB0DB7">
      <w:pPr>
        <w:rPr>
          <w:rFonts w:ascii="Times New Roman" w:eastAsia="Times New Roman" w:hAnsi="Times New Roman" w:cs="Times New Roman"/>
          <w:i/>
          <w:sz w:val="24"/>
          <w:szCs w:val="24"/>
        </w:rPr>
      </w:pPr>
      <w:r w:rsidRPr="003A2C23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 w:rsidR="006F2577">
        <w:rPr>
          <w:rFonts w:ascii="Times New Roman" w:hAnsi="Times New Roman" w:cs="Times New Roman"/>
          <w:i/>
          <w:sz w:val="24"/>
          <w:szCs w:val="24"/>
        </w:rPr>
        <w:t>5</w:t>
      </w:r>
      <w:r w:rsidRPr="003A2C23">
        <w:rPr>
          <w:rFonts w:ascii="Times New Roman" w:hAnsi="Times New Roman" w:cs="Times New Roman"/>
          <w:i/>
          <w:sz w:val="24"/>
          <w:szCs w:val="24"/>
        </w:rPr>
        <w:t xml:space="preserve">. Распределение участников тестирования по классам </w:t>
      </w:r>
      <w:r w:rsidRPr="003A2C23">
        <w:rPr>
          <w:rFonts w:ascii="Times New Roman" w:eastAsia="Times New Roman" w:hAnsi="Times New Roman" w:cs="Times New Roman"/>
          <w:i/>
          <w:sz w:val="24"/>
          <w:szCs w:val="24"/>
        </w:rPr>
        <w:t>по муниципальным районам и городским округам Рязанской области</w:t>
      </w:r>
    </w:p>
    <w:tbl>
      <w:tblPr>
        <w:tblW w:w="6702" w:type="dxa"/>
        <w:tblInd w:w="93" w:type="dxa"/>
        <w:tblLook w:val="04A0" w:firstRow="1" w:lastRow="0" w:firstColumn="1" w:lastColumn="0" w:noHBand="0" w:noVBand="1"/>
      </w:tblPr>
      <w:tblGrid>
        <w:gridCol w:w="2862"/>
        <w:gridCol w:w="960"/>
        <w:gridCol w:w="960"/>
        <w:gridCol w:w="960"/>
        <w:gridCol w:w="960"/>
      </w:tblGrid>
      <w:tr w:rsidR="00C652E6" w:rsidRPr="00C652E6" w:rsidTr="00C652E6">
        <w:trPr>
          <w:trHeight w:val="300"/>
        </w:trPr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C652E6">
              <w:rPr>
                <w:rFonts w:ascii="Times New Roman" w:eastAsia="Times New Roman" w:hAnsi="Times New Roman" w:cs="Times New Roman"/>
                <w:b/>
                <w:color w:val="000000"/>
              </w:rPr>
              <w:t> Район/округ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b/>
                <w:color w:val="00000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b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52E6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Александро-Невский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37,30%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36,00%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13,40%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13,40%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Ермишинский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30,90%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37,20%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14,10%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17,80%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Захаровский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41,00%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31,40%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12,80%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14,90%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Кадомский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38,30%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37,00%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9,30%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15,40%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Касимовский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30,00%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33,60%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18,90%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17,50%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Клепиковский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27,20%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42,70%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15,10%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15,10%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Кораблинский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32,90%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35,10%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18,00%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14,00%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Милославский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39,00%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32,00%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17,10%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11,80%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Михайловский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36,10%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38,90%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13,80%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11,20%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proofErr w:type="spellStart"/>
            <w:r w:rsidRPr="00C652E6">
              <w:rPr>
                <w:rFonts w:ascii="Times New Roman" w:hAnsi="Times New Roman" w:cs="Times New Roman"/>
              </w:rPr>
              <w:t>Пителинский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33,30%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39,10%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14,50%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13,00%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  <w:color w:val="1F497D"/>
                <w:lang w:eastAsia="en-US"/>
              </w:rPr>
            </w:pPr>
            <w:proofErr w:type="spellStart"/>
            <w:r w:rsidRPr="00C652E6">
              <w:rPr>
                <w:rFonts w:ascii="Times New Roman" w:hAnsi="Times New Roman" w:cs="Times New Roman"/>
                <w:color w:val="1F497D"/>
                <w:lang w:eastAsia="en-US"/>
              </w:rPr>
              <w:t>Пронский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32,40%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35,40%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15,20%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17,00%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proofErr w:type="spellStart"/>
            <w:r w:rsidRPr="00C652E6">
              <w:rPr>
                <w:rFonts w:ascii="Times New Roman" w:hAnsi="Times New Roman" w:cs="Times New Roman"/>
              </w:rPr>
              <w:t>Путятинский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33,50%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36,50%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17,10%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12,90%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proofErr w:type="spellStart"/>
            <w:r w:rsidRPr="00C652E6">
              <w:rPr>
                <w:rFonts w:ascii="Times New Roman" w:hAnsi="Times New Roman" w:cs="Times New Roman"/>
              </w:rPr>
              <w:t>Рыбновский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36,60%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38,20%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12,50%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12,80%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Ряжский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36,70%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37,90%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16,10%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9,40%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Рязанский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34,70%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30,10%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18,40%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16,80%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Сапожковский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30,40%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32,40%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18,20%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19,00%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lastRenderedPageBreak/>
              <w:t>Сараевский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35,50%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35,20%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14,20%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15,00%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Сасовский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40,30%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30,00%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16,30%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13,40%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Скопинский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35,40%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34,60%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15,60%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14,40%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Спасский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35,30%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36,10%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12,80%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15,90%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Старожиловский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41,40%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35,00%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12,10%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11,40%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proofErr w:type="spellStart"/>
            <w:r w:rsidRPr="00C652E6">
              <w:rPr>
                <w:rFonts w:ascii="Times New Roman" w:hAnsi="Times New Roman" w:cs="Times New Roman"/>
              </w:rPr>
              <w:t>Ухоловский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34,10%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36,70%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14,00%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15,30%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proofErr w:type="spellStart"/>
            <w:r w:rsidRPr="00C652E6">
              <w:rPr>
                <w:rFonts w:ascii="Times New Roman" w:hAnsi="Times New Roman" w:cs="Times New Roman"/>
              </w:rPr>
              <w:t>Чучковский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42,40%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29,40%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17,50%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10,70%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Шацкий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30,70%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39,90%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16,30%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13,10%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Шиловский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39,40%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33,90%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15,40%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11,30%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г. Рязань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34,50%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33,00%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18,10%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14,50%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Pr="00C652E6">
              <w:rPr>
                <w:rFonts w:ascii="Times New Roman" w:hAnsi="Times New Roman" w:cs="Times New Roman"/>
              </w:rPr>
              <w:t>Касимов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41,20%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29,90%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16,30%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12,60%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г. Сасово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39,00%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33,60%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13,10%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14,20%</w:t>
            </w:r>
          </w:p>
        </w:tc>
      </w:tr>
      <w:tr w:rsidR="00C652E6" w:rsidRPr="00C652E6" w:rsidTr="00C652E6">
        <w:trPr>
          <w:trHeight w:val="300"/>
        </w:trPr>
        <w:tc>
          <w:tcPr>
            <w:tcW w:w="2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2E6" w:rsidRPr="00C652E6" w:rsidRDefault="00C652E6" w:rsidP="000030BD">
            <w:pPr>
              <w:rPr>
                <w:rFonts w:ascii="Times New Roman" w:hAnsi="Times New Roman" w:cs="Times New Roman"/>
              </w:rPr>
            </w:pPr>
            <w:r w:rsidRPr="00C652E6">
              <w:rPr>
                <w:rFonts w:ascii="Times New Roman" w:hAnsi="Times New Roman" w:cs="Times New Roman"/>
              </w:rPr>
              <w:t>г. Скопин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39,20%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33,90%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12,40%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2E6" w:rsidRPr="00C652E6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652E6">
              <w:rPr>
                <w:rFonts w:ascii="Times New Roman" w:hAnsi="Times New Roman" w:cs="Times New Roman"/>
                <w:color w:val="000000"/>
              </w:rPr>
              <w:t>14,50%</w:t>
            </w:r>
          </w:p>
        </w:tc>
      </w:tr>
    </w:tbl>
    <w:p w:rsidR="000A6B82" w:rsidRDefault="000A6B82" w:rsidP="00E00832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A6B82" w:rsidRDefault="000A6B82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E00832" w:rsidRDefault="00E00832" w:rsidP="00E0083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Результаты анкетирования</w:t>
      </w:r>
    </w:p>
    <w:p w:rsidR="00E00832" w:rsidRDefault="00E00832" w:rsidP="000B4C8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Перед тестированием участниками заполнялась анкета, содержащая ряд вопросов, направленных на изучение уровня готовности к выбору профессии, факторов, влияющих на выбор профессии, предпочтений профильных классов, определенности дальнейшей профессиональной и образовательной траектории. Анкета состояла из четырех вопросов. Результаты анализа ответов на эти вопросы будут представлены далее.</w:t>
      </w:r>
    </w:p>
    <w:p w:rsidR="00E00832" w:rsidRDefault="00E00832" w:rsidP="000B4C83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Вопрос 1. Вы уже определились со своей будущей профессией и дальнейшим образованием?</w:t>
      </w:r>
    </w:p>
    <w:p w:rsidR="00E00832" w:rsidRDefault="00E00832" w:rsidP="000B4C8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36,4% школьников еще не определились ни с выбором образования, ни с выбором профессии. Остальные 63,6% уже сделали некоторый выбор: 23,2% выбрали пока только образование, 15,9% выбрали только профессию, а 24,5% смогли выбрать и то, и другое (</w:t>
      </w:r>
      <w:r w:rsidR="00C57ABA">
        <w:rPr>
          <w:rFonts w:ascii="Times New Roman" w:eastAsia="Times New Roman" w:hAnsi="Times New Roman" w:cs="Times New Roman"/>
          <w:sz w:val="24"/>
          <w:szCs w:val="24"/>
        </w:rPr>
        <w:t>таблица 6, рисунок 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006A4E9B">
        <w:rPr>
          <w:rFonts w:ascii="Times New Roman" w:eastAsia="Times New Roman" w:hAnsi="Times New Roman" w:cs="Times New Roman"/>
          <w:sz w:val="24"/>
          <w:szCs w:val="24"/>
        </w:rPr>
        <w:t>Данные в Рязанской области, хоть и немного отличаются от данных по России</w:t>
      </w:r>
      <w:r w:rsidR="006A4E9B">
        <w:rPr>
          <w:rStyle w:val="aa"/>
          <w:rFonts w:ascii="Times New Roman" w:eastAsia="Times New Roman" w:hAnsi="Times New Roman" w:cs="Times New Roman"/>
          <w:sz w:val="24"/>
          <w:szCs w:val="24"/>
        </w:rPr>
        <w:footnoteReference w:id="2"/>
      </w:r>
      <w:r w:rsidR="00775AFB">
        <w:rPr>
          <w:rFonts w:ascii="Times New Roman" w:eastAsia="Times New Roman" w:hAnsi="Times New Roman" w:cs="Times New Roman"/>
          <w:sz w:val="24"/>
          <w:szCs w:val="24"/>
        </w:rPr>
        <w:t xml:space="preserve"> (не</w:t>
      </w:r>
      <w:r w:rsidR="000A6B82">
        <w:rPr>
          <w:rFonts w:ascii="Times New Roman" w:eastAsia="Times New Roman" w:hAnsi="Times New Roman" w:cs="Times New Roman"/>
          <w:sz w:val="24"/>
          <w:szCs w:val="24"/>
        </w:rPr>
        <w:t>много</w:t>
      </w:r>
      <w:r w:rsidR="00775AFB">
        <w:rPr>
          <w:rFonts w:ascii="Times New Roman" w:eastAsia="Times New Roman" w:hAnsi="Times New Roman" w:cs="Times New Roman"/>
          <w:sz w:val="24"/>
          <w:szCs w:val="24"/>
        </w:rPr>
        <w:t xml:space="preserve"> больше неопределившихся, не</w:t>
      </w:r>
      <w:r w:rsidR="000A6B82">
        <w:rPr>
          <w:rFonts w:ascii="Times New Roman" w:eastAsia="Times New Roman" w:hAnsi="Times New Roman" w:cs="Times New Roman"/>
          <w:sz w:val="24"/>
          <w:szCs w:val="24"/>
        </w:rPr>
        <w:t>много</w:t>
      </w:r>
      <w:r w:rsidR="00775AFB">
        <w:rPr>
          <w:rFonts w:ascii="Times New Roman" w:eastAsia="Times New Roman" w:hAnsi="Times New Roman" w:cs="Times New Roman"/>
          <w:sz w:val="24"/>
          <w:szCs w:val="24"/>
        </w:rPr>
        <w:t xml:space="preserve"> меньше определившихся только с профессией)</w:t>
      </w:r>
      <w:r w:rsidR="006A4E9B">
        <w:rPr>
          <w:rFonts w:ascii="Times New Roman" w:eastAsia="Times New Roman" w:hAnsi="Times New Roman" w:cs="Times New Roman"/>
          <w:sz w:val="24"/>
          <w:szCs w:val="24"/>
        </w:rPr>
        <w:t>, но в целом повторяют общую тенденцию</w:t>
      </w:r>
      <w:r w:rsidRPr="00FC3E0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57ABA" w:rsidRPr="00C57ABA" w:rsidRDefault="00C57ABA" w:rsidP="000B4C83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6. Распределение ответов на 1 вопрос анкеты по Рязанской области и России</w:t>
      </w:r>
    </w:p>
    <w:tbl>
      <w:tblPr>
        <w:tblStyle w:val="ab"/>
        <w:tblW w:w="4796" w:type="pct"/>
        <w:tblLayout w:type="fixed"/>
        <w:tblLook w:val="04A0" w:firstRow="1" w:lastRow="0" w:firstColumn="1" w:lastColumn="0" w:noHBand="0" w:noVBand="1"/>
      </w:tblPr>
      <w:tblGrid>
        <w:gridCol w:w="6632"/>
        <w:gridCol w:w="1181"/>
        <w:gridCol w:w="1368"/>
      </w:tblGrid>
      <w:tr w:rsidR="00393FA7" w:rsidRPr="00393FA7" w:rsidTr="00C57ABA">
        <w:trPr>
          <w:trHeight w:val="300"/>
        </w:trPr>
        <w:tc>
          <w:tcPr>
            <w:tcW w:w="3612" w:type="pct"/>
            <w:noWrap/>
            <w:hideMark/>
          </w:tcPr>
          <w:p w:rsidR="00393FA7" w:rsidRPr="00393FA7" w:rsidRDefault="00C57ABA" w:rsidP="000B4C8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 уже определились со своей будущей профессией и дальнейшим образованием?</w:t>
            </w:r>
          </w:p>
        </w:tc>
        <w:tc>
          <w:tcPr>
            <w:tcW w:w="643" w:type="pct"/>
            <w:noWrap/>
            <w:hideMark/>
          </w:tcPr>
          <w:p w:rsidR="00393FA7" w:rsidRPr="00C57ABA" w:rsidRDefault="00393FA7" w:rsidP="000B4C8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57A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Россия</w:t>
            </w:r>
          </w:p>
        </w:tc>
        <w:tc>
          <w:tcPr>
            <w:tcW w:w="745" w:type="pct"/>
            <w:noWrap/>
            <w:hideMark/>
          </w:tcPr>
          <w:p w:rsidR="00393FA7" w:rsidRPr="00C57ABA" w:rsidRDefault="00393FA7" w:rsidP="000B4C8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57A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Рязанская область</w:t>
            </w:r>
          </w:p>
        </w:tc>
      </w:tr>
      <w:tr w:rsidR="00393FA7" w:rsidRPr="00393FA7" w:rsidTr="00C57ABA">
        <w:trPr>
          <w:trHeight w:val="315"/>
        </w:trPr>
        <w:tc>
          <w:tcPr>
            <w:tcW w:w="3612" w:type="pct"/>
            <w:noWrap/>
            <w:hideMark/>
          </w:tcPr>
          <w:p w:rsidR="00393FA7" w:rsidRPr="00393FA7" w:rsidRDefault="00393F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Я еще ни с чем не определился(-</w:t>
            </w:r>
            <w:proofErr w:type="spellStart"/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43" w:type="pct"/>
            <w:noWrap/>
            <w:hideMark/>
          </w:tcPr>
          <w:p w:rsidR="00393FA7" w:rsidRPr="00393FA7" w:rsidRDefault="00393FA7" w:rsidP="00393F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32,8%</w:t>
            </w:r>
          </w:p>
        </w:tc>
        <w:tc>
          <w:tcPr>
            <w:tcW w:w="745" w:type="pct"/>
            <w:noWrap/>
            <w:hideMark/>
          </w:tcPr>
          <w:p w:rsidR="00393FA7" w:rsidRPr="00393FA7" w:rsidRDefault="00393FA7" w:rsidP="00C57A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36,4%</w:t>
            </w:r>
          </w:p>
        </w:tc>
      </w:tr>
      <w:tr w:rsidR="00393FA7" w:rsidRPr="00393FA7" w:rsidTr="00C57ABA">
        <w:trPr>
          <w:trHeight w:val="315"/>
        </w:trPr>
        <w:tc>
          <w:tcPr>
            <w:tcW w:w="3612" w:type="pct"/>
            <w:noWrap/>
            <w:hideMark/>
          </w:tcPr>
          <w:p w:rsidR="00393FA7" w:rsidRPr="00393FA7" w:rsidRDefault="00393F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</w:t>
            </w:r>
            <w:proofErr w:type="spellStart"/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) только с образованием</w:t>
            </w:r>
          </w:p>
        </w:tc>
        <w:tc>
          <w:tcPr>
            <w:tcW w:w="643" w:type="pct"/>
            <w:noWrap/>
            <w:hideMark/>
          </w:tcPr>
          <w:p w:rsidR="00393FA7" w:rsidRPr="00393FA7" w:rsidRDefault="00393FA7" w:rsidP="00393F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24,2%</w:t>
            </w:r>
          </w:p>
        </w:tc>
        <w:tc>
          <w:tcPr>
            <w:tcW w:w="745" w:type="pct"/>
            <w:noWrap/>
            <w:hideMark/>
          </w:tcPr>
          <w:p w:rsidR="00393FA7" w:rsidRPr="00393FA7" w:rsidRDefault="00393FA7" w:rsidP="00C57A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23,2%</w:t>
            </w:r>
          </w:p>
        </w:tc>
      </w:tr>
      <w:tr w:rsidR="00393FA7" w:rsidRPr="00393FA7" w:rsidTr="00C57ABA">
        <w:trPr>
          <w:trHeight w:val="315"/>
        </w:trPr>
        <w:tc>
          <w:tcPr>
            <w:tcW w:w="3612" w:type="pct"/>
            <w:noWrap/>
            <w:hideMark/>
          </w:tcPr>
          <w:p w:rsidR="00393FA7" w:rsidRPr="00393FA7" w:rsidRDefault="00393F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</w:t>
            </w:r>
            <w:proofErr w:type="spellStart"/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) только с профессией</w:t>
            </w:r>
          </w:p>
        </w:tc>
        <w:tc>
          <w:tcPr>
            <w:tcW w:w="643" w:type="pct"/>
            <w:noWrap/>
            <w:hideMark/>
          </w:tcPr>
          <w:p w:rsidR="00393FA7" w:rsidRPr="00393FA7" w:rsidRDefault="00393FA7" w:rsidP="00393F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17,5%</w:t>
            </w:r>
          </w:p>
        </w:tc>
        <w:tc>
          <w:tcPr>
            <w:tcW w:w="745" w:type="pct"/>
            <w:noWrap/>
            <w:hideMark/>
          </w:tcPr>
          <w:p w:rsidR="00393FA7" w:rsidRPr="00393FA7" w:rsidRDefault="00393FA7" w:rsidP="00C57A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15,9%</w:t>
            </w:r>
          </w:p>
        </w:tc>
      </w:tr>
      <w:tr w:rsidR="00393FA7" w:rsidRPr="00393FA7" w:rsidTr="00C57ABA">
        <w:trPr>
          <w:trHeight w:val="315"/>
        </w:trPr>
        <w:tc>
          <w:tcPr>
            <w:tcW w:w="3612" w:type="pct"/>
            <w:noWrap/>
            <w:hideMark/>
          </w:tcPr>
          <w:p w:rsidR="00393FA7" w:rsidRPr="00393FA7" w:rsidRDefault="00393F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выбрал(а) и профессию, и образование</w:t>
            </w:r>
          </w:p>
        </w:tc>
        <w:tc>
          <w:tcPr>
            <w:tcW w:w="643" w:type="pct"/>
            <w:noWrap/>
            <w:hideMark/>
          </w:tcPr>
          <w:p w:rsidR="00393FA7" w:rsidRPr="00393FA7" w:rsidRDefault="00393FA7" w:rsidP="00393F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25,5%</w:t>
            </w:r>
          </w:p>
        </w:tc>
        <w:tc>
          <w:tcPr>
            <w:tcW w:w="745" w:type="pct"/>
            <w:noWrap/>
            <w:hideMark/>
          </w:tcPr>
          <w:p w:rsidR="00393FA7" w:rsidRPr="00393FA7" w:rsidRDefault="00393FA7" w:rsidP="00C57A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24,5%</w:t>
            </w:r>
          </w:p>
        </w:tc>
      </w:tr>
    </w:tbl>
    <w:p w:rsidR="00393FA7" w:rsidRDefault="00393FA7" w:rsidP="00E00832">
      <w:pPr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430FF" w:rsidRDefault="003C4527" w:rsidP="00E00832">
      <w:pPr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C4527">
        <w:rPr>
          <w:rFonts w:ascii="Times New Roman" w:eastAsia="Times New Roman" w:hAnsi="Times New Roman" w:cs="Times New Roman"/>
          <w:noProof/>
          <w:color w:val="FF0000"/>
          <w:sz w:val="24"/>
          <w:szCs w:val="24"/>
        </w:rPr>
        <w:lastRenderedPageBreak/>
        <w:drawing>
          <wp:inline distT="0" distB="0" distL="0" distR="0">
            <wp:extent cx="5074893" cy="2838616"/>
            <wp:effectExtent l="19050" t="0" r="11457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57ABA" w:rsidRPr="00C57ABA" w:rsidRDefault="00C57ABA" w:rsidP="000B4C83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57ABA">
        <w:rPr>
          <w:rFonts w:ascii="Times New Roman" w:eastAsia="Times New Roman" w:hAnsi="Times New Roman" w:cs="Times New Roman"/>
          <w:i/>
          <w:sz w:val="24"/>
          <w:szCs w:val="24"/>
        </w:rPr>
        <w:t>Рис.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5. </w:t>
      </w:r>
      <w:r w:rsidR="00A37291">
        <w:rPr>
          <w:rFonts w:ascii="Times New Roman" w:eastAsia="Times New Roman" w:hAnsi="Times New Roman" w:cs="Times New Roman"/>
          <w:i/>
          <w:sz w:val="24"/>
          <w:szCs w:val="24"/>
        </w:rPr>
        <w:t>Распределение ответов на 1 вопрос анкеты по Рязанской области и России</w:t>
      </w:r>
    </w:p>
    <w:p w:rsidR="00E00832" w:rsidRDefault="00E0038B" w:rsidP="000B4C8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5D80">
        <w:rPr>
          <w:rFonts w:ascii="Times New Roman" w:eastAsia="Times New Roman" w:hAnsi="Times New Roman" w:cs="Times New Roman"/>
          <w:sz w:val="24"/>
          <w:szCs w:val="24"/>
        </w:rPr>
        <w:t>Ответы юношей и девушек, несмотря на некоторые несущественные отличия, повторяют общую</w:t>
      </w:r>
      <w:r w:rsidR="00AE2B54" w:rsidRPr="00AE2B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2B54">
        <w:rPr>
          <w:rFonts w:ascii="Times New Roman" w:eastAsia="Times New Roman" w:hAnsi="Times New Roman" w:cs="Times New Roman"/>
          <w:sz w:val="24"/>
          <w:szCs w:val="24"/>
        </w:rPr>
        <w:t>для области</w:t>
      </w:r>
      <w:r w:rsidRPr="004C5D80">
        <w:rPr>
          <w:rFonts w:ascii="Times New Roman" w:eastAsia="Times New Roman" w:hAnsi="Times New Roman" w:cs="Times New Roman"/>
          <w:sz w:val="24"/>
          <w:szCs w:val="24"/>
        </w:rPr>
        <w:t xml:space="preserve"> картину</w:t>
      </w:r>
      <w:r w:rsidR="00A37291">
        <w:rPr>
          <w:rFonts w:ascii="Times New Roman" w:eastAsia="Times New Roman" w:hAnsi="Times New Roman" w:cs="Times New Roman"/>
          <w:sz w:val="24"/>
          <w:szCs w:val="24"/>
        </w:rPr>
        <w:t xml:space="preserve"> (таблица 7, рисунок 6)</w:t>
      </w:r>
      <w:r w:rsidRPr="004C5D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7291" w:rsidRPr="00A37291" w:rsidRDefault="00A37291" w:rsidP="000B4C83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7. Распределение ответов на 1 вопрос анкеты по полу</w:t>
      </w:r>
    </w:p>
    <w:tbl>
      <w:tblPr>
        <w:tblW w:w="386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093"/>
        <w:gridCol w:w="1086"/>
        <w:gridCol w:w="1217"/>
      </w:tblGrid>
      <w:tr w:rsidR="00C652E6" w:rsidTr="00C652E6">
        <w:trPr>
          <w:trHeight w:val="300"/>
        </w:trPr>
        <w:tc>
          <w:tcPr>
            <w:tcW w:w="3530" w:type="pct"/>
          </w:tcPr>
          <w:p w:rsidR="00C652E6" w:rsidRPr="00A37291" w:rsidRDefault="00C652E6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2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 уже определились со своей будущей профессией и дальнейшим образованием?</w:t>
            </w:r>
          </w:p>
        </w:tc>
        <w:tc>
          <w:tcPr>
            <w:tcW w:w="693" w:type="pct"/>
          </w:tcPr>
          <w:p w:rsidR="00C652E6" w:rsidRPr="00A37291" w:rsidRDefault="00C652E6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2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777" w:type="pct"/>
          </w:tcPr>
          <w:p w:rsidR="00C652E6" w:rsidRPr="00A37291" w:rsidRDefault="00C652E6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2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</w:tr>
      <w:tr w:rsidR="00C652E6" w:rsidTr="00C652E6">
        <w:trPr>
          <w:trHeight w:val="260"/>
        </w:trPr>
        <w:tc>
          <w:tcPr>
            <w:tcW w:w="3530" w:type="pct"/>
          </w:tcPr>
          <w:p w:rsidR="00C652E6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еще ни с чем не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93" w:type="pct"/>
          </w:tcPr>
          <w:p w:rsidR="00C652E6" w:rsidRPr="004C7535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535">
              <w:rPr>
                <w:rFonts w:ascii="Times New Roman" w:eastAsia="Times New Roman" w:hAnsi="Times New Roman" w:cs="Times New Roman"/>
                <w:sz w:val="24"/>
                <w:szCs w:val="24"/>
              </w:rPr>
              <w:t>38,8%</w:t>
            </w:r>
          </w:p>
        </w:tc>
        <w:tc>
          <w:tcPr>
            <w:tcW w:w="777" w:type="pct"/>
          </w:tcPr>
          <w:p w:rsidR="00C652E6" w:rsidRPr="004C7535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535">
              <w:rPr>
                <w:rFonts w:ascii="Times New Roman" w:eastAsia="Times New Roman" w:hAnsi="Times New Roman" w:cs="Times New Roman"/>
                <w:sz w:val="24"/>
                <w:szCs w:val="24"/>
              </w:rPr>
              <w:t>34,2%</w:t>
            </w:r>
          </w:p>
        </w:tc>
      </w:tr>
      <w:tr w:rsidR="00C652E6" w:rsidTr="00C652E6">
        <w:trPr>
          <w:trHeight w:val="260"/>
        </w:trPr>
        <w:tc>
          <w:tcPr>
            <w:tcW w:w="3530" w:type="pct"/>
          </w:tcPr>
          <w:p w:rsidR="00C652E6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только с образованием</w:t>
            </w:r>
          </w:p>
        </w:tc>
        <w:tc>
          <w:tcPr>
            <w:tcW w:w="693" w:type="pct"/>
          </w:tcPr>
          <w:p w:rsidR="00C652E6" w:rsidRPr="004C7535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535">
              <w:rPr>
                <w:rFonts w:ascii="Times New Roman" w:eastAsia="Times New Roman" w:hAnsi="Times New Roman" w:cs="Times New Roman"/>
                <w:sz w:val="24"/>
                <w:szCs w:val="24"/>
              </w:rPr>
              <w:t>22,3%</w:t>
            </w:r>
          </w:p>
        </w:tc>
        <w:tc>
          <w:tcPr>
            <w:tcW w:w="777" w:type="pct"/>
          </w:tcPr>
          <w:p w:rsidR="00C652E6" w:rsidRPr="004C7535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535">
              <w:rPr>
                <w:rFonts w:ascii="Times New Roman" w:eastAsia="Times New Roman" w:hAnsi="Times New Roman" w:cs="Times New Roman"/>
                <w:sz w:val="24"/>
                <w:szCs w:val="24"/>
              </w:rPr>
              <w:t>24,1%</w:t>
            </w:r>
          </w:p>
        </w:tc>
      </w:tr>
      <w:tr w:rsidR="00C652E6" w:rsidTr="00C652E6">
        <w:trPr>
          <w:trHeight w:val="260"/>
        </w:trPr>
        <w:tc>
          <w:tcPr>
            <w:tcW w:w="3530" w:type="pct"/>
          </w:tcPr>
          <w:p w:rsidR="00C652E6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только с профессией</w:t>
            </w:r>
          </w:p>
        </w:tc>
        <w:tc>
          <w:tcPr>
            <w:tcW w:w="693" w:type="pct"/>
          </w:tcPr>
          <w:p w:rsidR="00C652E6" w:rsidRPr="004C7535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535">
              <w:rPr>
                <w:rFonts w:ascii="Times New Roman" w:eastAsia="Times New Roman" w:hAnsi="Times New Roman" w:cs="Times New Roman"/>
                <w:sz w:val="24"/>
                <w:szCs w:val="24"/>
              </w:rPr>
              <w:t>16,2%</w:t>
            </w:r>
          </w:p>
        </w:tc>
        <w:tc>
          <w:tcPr>
            <w:tcW w:w="777" w:type="pct"/>
          </w:tcPr>
          <w:p w:rsidR="00C652E6" w:rsidRPr="004C7535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535">
              <w:rPr>
                <w:rFonts w:ascii="Times New Roman" w:eastAsia="Times New Roman" w:hAnsi="Times New Roman" w:cs="Times New Roman"/>
                <w:sz w:val="24"/>
                <w:szCs w:val="24"/>
              </w:rPr>
              <w:t>15,6%</w:t>
            </w:r>
          </w:p>
        </w:tc>
      </w:tr>
      <w:tr w:rsidR="00C652E6" w:rsidTr="00C652E6">
        <w:trPr>
          <w:trHeight w:val="260"/>
        </w:trPr>
        <w:tc>
          <w:tcPr>
            <w:tcW w:w="3530" w:type="pct"/>
          </w:tcPr>
          <w:p w:rsidR="00C652E6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выбрал(а) и профессию, и образование</w:t>
            </w:r>
          </w:p>
        </w:tc>
        <w:tc>
          <w:tcPr>
            <w:tcW w:w="693" w:type="pct"/>
          </w:tcPr>
          <w:p w:rsidR="00C652E6" w:rsidRPr="004C7535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535">
              <w:rPr>
                <w:rFonts w:ascii="Times New Roman" w:eastAsia="Times New Roman" w:hAnsi="Times New Roman" w:cs="Times New Roman"/>
                <w:sz w:val="24"/>
                <w:szCs w:val="24"/>
              </w:rPr>
              <w:t>22,8%</w:t>
            </w:r>
          </w:p>
        </w:tc>
        <w:tc>
          <w:tcPr>
            <w:tcW w:w="777" w:type="pct"/>
          </w:tcPr>
          <w:p w:rsidR="00C652E6" w:rsidRPr="004C7535" w:rsidRDefault="00C652E6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535">
              <w:rPr>
                <w:rFonts w:ascii="Times New Roman" w:eastAsia="Times New Roman" w:hAnsi="Times New Roman" w:cs="Times New Roman"/>
                <w:sz w:val="24"/>
                <w:szCs w:val="24"/>
              </w:rPr>
              <w:t>26,2%</w:t>
            </w:r>
          </w:p>
        </w:tc>
      </w:tr>
    </w:tbl>
    <w:p w:rsidR="004C7535" w:rsidRDefault="004C7535"/>
    <w:p w:rsidR="00F316EF" w:rsidRDefault="00F1337B">
      <w:r w:rsidRPr="00F1337B">
        <w:rPr>
          <w:noProof/>
        </w:rPr>
        <w:lastRenderedPageBreak/>
        <w:drawing>
          <wp:inline distT="0" distB="0" distL="0" distR="0">
            <wp:extent cx="5236763" cy="2854518"/>
            <wp:effectExtent l="19050" t="0" r="21037" b="2982"/>
            <wp:docPr id="71" name="Диаграмма 7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B4C83" w:rsidRPr="0065212E" w:rsidRDefault="0065212E">
      <w:p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Рис. 6.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Распределение ответов на 1 вопрос анкеты по полу</w:t>
      </w:r>
    </w:p>
    <w:p w:rsidR="000B521B" w:rsidRDefault="00795339" w:rsidP="0065212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9A9">
        <w:rPr>
          <w:rFonts w:ascii="Times New Roman" w:eastAsia="Times New Roman" w:hAnsi="Times New Roman" w:cs="Times New Roman"/>
          <w:sz w:val="24"/>
          <w:szCs w:val="24"/>
        </w:rPr>
        <w:t xml:space="preserve">Число школьников, </w:t>
      </w:r>
      <w:proofErr w:type="gramStart"/>
      <w:r w:rsidRPr="005639A9">
        <w:rPr>
          <w:rFonts w:ascii="Times New Roman" w:eastAsia="Times New Roman" w:hAnsi="Times New Roman" w:cs="Times New Roman"/>
          <w:sz w:val="24"/>
          <w:szCs w:val="24"/>
        </w:rPr>
        <w:t>которые  не</w:t>
      </w:r>
      <w:proofErr w:type="gramEnd"/>
      <w:r w:rsidRPr="005639A9">
        <w:rPr>
          <w:rFonts w:ascii="Times New Roman" w:eastAsia="Times New Roman" w:hAnsi="Times New Roman" w:cs="Times New Roman"/>
          <w:sz w:val="24"/>
          <w:szCs w:val="24"/>
        </w:rPr>
        <w:t xml:space="preserve"> определились ни с профессией, ни с образованием, закономерно уменьшается от 8 класса к 11, а число тех, кто определился или с образованием, или и с профессией, и с образованием от 8 к 11 классу растет. Число учащихся, определившихся только с профессией, от 8 к 11 классу уменьшается</w:t>
      </w:r>
      <w:r w:rsidR="006D1A52">
        <w:rPr>
          <w:rFonts w:ascii="Times New Roman" w:eastAsia="Times New Roman" w:hAnsi="Times New Roman" w:cs="Times New Roman"/>
          <w:sz w:val="24"/>
          <w:szCs w:val="24"/>
        </w:rPr>
        <w:t xml:space="preserve"> (таблица 8, рисунок 7)</w:t>
      </w:r>
      <w:r w:rsidRPr="005639A9">
        <w:rPr>
          <w:rFonts w:ascii="Times New Roman" w:eastAsia="Times New Roman" w:hAnsi="Times New Roman" w:cs="Times New Roman"/>
          <w:sz w:val="24"/>
          <w:szCs w:val="24"/>
        </w:rPr>
        <w:t>. Эта динамика связана с тем, что для школьников более актуальной задачей становится выбор образования, как следующего этапа освоения профессии. При этом процент неопределившихся падает в 9 классе и сопоставим по уровню с 10 классом (и снова падает только в 11 классе). Аналогично – процент</w:t>
      </w:r>
      <w:r w:rsidR="00A9526D" w:rsidRPr="005639A9">
        <w:rPr>
          <w:rFonts w:ascii="Times New Roman" w:eastAsia="Times New Roman" w:hAnsi="Times New Roman" w:cs="Times New Roman"/>
          <w:sz w:val="24"/>
          <w:szCs w:val="24"/>
        </w:rPr>
        <w:t xml:space="preserve"> школьников,</w:t>
      </w:r>
      <w:r w:rsidRPr="005639A9">
        <w:rPr>
          <w:rFonts w:ascii="Times New Roman" w:eastAsia="Times New Roman" w:hAnsi="Times New Roman" w:cs="Times New Roman"/>
          <w:sz w:val="24"/>
          <w:szCs w:val="24"/>
        </w:rPr>
        <w:t xml:space="preserve"> определившихся и с профессией, и с образованием, растет в 9 классе (сопоставим с 10 классом, и с</w:t>
      </w:r>
      <w:r w:rsidR="007C2514" w:rsidRPr="005639A9">
        <w:rPr>
          <w:rFonts w:ascii="Times New Roman" w:eastAsia="Times New Roman" w:hAnsi="Times New Roman" w:cs="Times New Roman"/>
          <w:sz w:val="24"/>
          <w:szCs w:val="24"/>
        </w:rPr>
        <w:t xml:space="preserve">нова растет в 11). </w:t>
      </w:r>
      <w:r w:rsidR="006D1A52">
        <w:rPr>
          <w:rFonts w:ascii="Times New Roman" w:eastAsia="Times New Roman" w:hAnsi="Times New Roman" w:cs="Times New Roman"/>
          <w:sz w:val="24"/>
          <w:szCs w:val="24"/>
        </w:rPr>
        <w:t>Возможно, это связано с тем</w:t>
      </w:r>
      <w:r w:rsidRPr="005639A9">
        <w:rPr>
          <w:rFonts w:ascii="Times New Roman" w:eastAsia="Times New Roman" w:hAnsi="Times New Roman" w:cs="Times New Roman"/>
          <w:sz w:val="24"/>
          <w:szCs w:val="24"/>
        </w:rPr>
        <w:t xml:space="preserve">, что в 8-11 классах есть два переломных момента: 9 и 11 классы, после которых можно уже получать профессию и образование. </w:t>
      </w:r>
    </w:p>
    <w:p w:rsidR="006D1A52" w:rsidRPr="006D1A52" w:rsidRDefault="006D1A52" w:rsidP="00A43D84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8. Распределение ответов на 1 вопрос анкеты по классам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323"/>
        <w:gridCol w:w="1311"/>
        <w:gridCol w:w="1313"/>
        <w:gridCol w:w="1311"/>
        <w:gridCol w:w="1313"/>
      </w:tblGrid>
      <w:tr w:rsidR="00C652E6" w:rsidTr="006D1A52">
        <w:trPr>
          <w:trHeight w:val="896"/>
        </w:trPr>
        <w:tc>
          <w:tcPr>
            <w:tcW w:w="2258" w:type="pct"/>
          </w:tcPr>
          <w:p w:rsidR="00C652E6" w:rsidRPr="00621B75" w:rsidRDefault="00C652E6" w:rsidP="00A43D84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B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 уже определились со своей будущей профессией и дальнейшим образованием?</w:t>
            </w:r>
          </w:p>
        </w:tc>
        <w:tc>
          <w:tcPr>
            <w:tcW w:w="685" w:type="pct"/>
          </w:tcPr>
          <w:p w:rsidR="00C652E6" w:rsidRPr="00621B75" w:rsidRDefault="00C652E6" w:rsidP="00A43D84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B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 класс</w:t>
            </w:r>
          </w:p>
        </w:tc>
        <w:tc>
          <w:tcPr>
            <w:tcW w:w="686" w:type="pct"/>
          </w:tcPr>
          <w:p w:rsidR="00C652E6" w:rsidRPr="00621B75" w:rsidRDefault="00C652E6" w:rsidP="00A43D84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B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 класс</w:t>
            </w:r>
          </w:p>
        </w:tc>
        <w:tc>
          <w:tcPr>
            <w:tcW w:w="685" w:type="pct"/>
          </w:tcPr>
          <w:p w:rsidR="00C652E6" w:rsidRPr="00621B75" w:rsidRDefault="00C652E6" w:rsidP="00A43D84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B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 класс</w:t>
            </w:r>
          </w:p>
        </w:tc>
        <w:tc>
          <w:tcPr>
            <w:tcW w:w="686" w:type="pct"/>
          </w:tcPr>
          <w:p w:rsidR="00C652E6" w:rsidRPr="00621B75" w:rsidRDefault="00C652E6" w:rsidP="00A43D84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B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C652E6" w:rsidTr="006D1A52">
        <w:trPr>
          <w:trHeight w:val="445"/>
        </w:trPr>
        <w:tc>
          <w:tcPr>
            <w:tcW w:w="2258" w:type="pct"/>
          </w:tcPr>
          <w:p w:rsidR="00C652E6" w:rsidRDefault="00C652E6" w:rsidP="00A43D8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еще ни с чем не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5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47,1%</w:t>
            </w:r>
          </w:p>
        </w:tc>
        <w:tc>
          <w:tcPr>
            <w:tcW w:w="686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35,2%</w:t>
            </w:r>
          </w:p>
        </w:tc>
        <w:tc>
          <w:tcPr>
            <w:tcW w:w="685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32,0%</w:t>
            </w:r>
          </w:p>
        </w:tc>
        <w:tc>
          <w:tcPr>
            <w:tcW w:w="686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19,1%</w:t>
            </w:r>
          </w:p>
        </w:tc>
      </w:tr>
      <w:tr w:rsidR="00C652E6" w:rsidTr="006D1A52">
        <w:trPr>
          <w:trHeight w:val="260"/>
        </w:trPr>
        <w:tc>
          <w:tcPr>
            <w:tcW w:w="2258" w:type="pct"/>
          </w:tcPr>
          <w:p w:rsidR="00C652E6" w:rsidRDefault="00C652E6" w:rsidP="00A43D8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только с образованием</w:t>
            </w:r>
          </w:p>
        </w:tc>
        <w:tc>
          <w:tcPr>
            <w:tcW w:w="685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17,6%</w:t>
            </w:r>
          </w:p>
        </w:tc>
        <w:tc>
          <w:tcPr>
            <w:tcW w:w="686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23,2%</w:t>
            </w:r>
          </w:p>
        </w:tc>
        <w:tc>
          <w:tcPr>
            <w:tcW w:w="685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27,9%</w:t>
            </w:r>
          </w:p>
        </w:tc>
        <w:tc>
          <w:tcPr>
            <w:tcW w:w="686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31,0%</w:t>
            </w:r>
          </w:p>
        </w:tc>
      </w:tr>
      <w:tr w:rsidR="00C652E6" w:rsidTr="006D1A52">
        <w:trPr>
          <w:trHeight w:val="240"/>
        </w:trPr>
        <w:tc>
          <w:tcPr>
            <w:tcW w:w="2258" w:type="pct"/>
          </w:tcPr>
          <w:p w:rsidR="00C652E6" w:rsidRDefault="00C652E6" w:rsidP="00A43D8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только с профессией</w:t>
            </w:r>
          </w:p>
        </w:tc>
        <w:tc>
          <w:tcPr>
            <w:tcW w:w="685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19,2%</w:t>
            </w:r>
          </w:p>
        </w:tc>
        <w:tc>
          <w:tcPr>
            <w:tcW w:w="686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17,0%</w:t>
            </w:r>
          </w:p>
        </w:tc>
        <w:tc>
          <w:tcPr>
            <w:tcW w:w="685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12,4%</w:t>
            </w:r>
          </w:p>
        </w:tc>
        <w:tc>
          <w:tcPr>
            <w:tcW w:w="686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9,4%</w:t>
            </w:r>
          </w:p>
        </w:tc>
      </w:tr>
      <w:tr w:rsidR="00C652E6" w:rsidTr="006D1A52">
        <w:trPr>
          <w:trHeight w:val="260"/>
        </w:trPr>
        <w:tc>
          <w:tcPr>
            <w:tcW w:w="2258" w:type="pct"/>
          </w:tcPr>
          <w:p w:rsidR="00C652E6" w:rsidRDefault="00C652E6" w:rsidP="00A43D8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выбрал(а) и профессию, и образование</w:t>
            </w:r>
          </w:p>
        </w:tc>
        <w:tc>
          <w:tcPr>
            <w:tcW w:w="685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16,1%</w:t>
            </w:r>
          </w:p>
        </w:tc>
        <w:tc>
          <w:tcPr>
            <w:tcW w:w="686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24,5%</w:t>
            </w:r>
          </w:p>
        </w:tc>
        <w:tc>
          <w:tcPr>
            <w:tcW w:w="685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27,7%</w:t>
            </w:r>
          </w:p>
        </w:tc>
        <w:tc>
          <w:tcPr>
            <w:tcW w:w="686" w:type="pct"/>
            <w:vAlign w:val="center"/>
          </w:tcPr>
          <w:p w:rsidR="00C652E6" w:rsidRPr="00621B75" w:rsidRDefault="00C652E6" w:rsidP="000030B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21B7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40,5%</w:t>
            </w:r>
          </w:p>
        </w:tc>
      </w:tr>
    </w:tbl>
    <w:p w:rsidR="000C3A05" w:rsidRDefault="000C3A05"/>
    <w:p w:rsidR="00BB048F" w:rsidRDefault="00C67A71">
      <w:r w:rsidRPr="00C67A71">
        <w:rPr>
          <w:noProof/>
        </w:rPr>
        <w:drawing>
          <wp:inline distT="0" distB="0" distL="0" distR="0">
            <wp:extent cx="5459399" cy="3490623"/>
            <wp:effectExtent l="19050" t="0" r="27001" b="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43D84" w:rsidRPr="00A43D84" w:rsidRDefault="00A43D84">
      <w:p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Рис. 7. Распределение ответов на 1 вопрос анкеты по классам</w:t>
      </w:r>
    </w:p>
    <w:p w:rsidR="00B76770" w:rsidRDefault="003F279A" w:rsidP="00B87A10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Поскольку выборки участников в округах и муниципальных районов сложно назвать репрезентативными друг относительно друга в силу неравномерной представленности количества и демографических характеристик участников в каждом округе и районе, то </w:t>
      </w:r>
      <w:r w:rsidR="001A7BFC">
        <w:rPr>
          <w:rFonts w:ascii="Times New Roman" w:hAnsi="Times New Roman" w:cs="Times New Roman"/>
          <w:sz w:val="24"/>
        </w:rPr>
        <w:t xml:space="preserve">для </w:t>
      </w:r>
      <w:r>
        <w:rPr>
          <w:rFonts w:ascii="Times New Roman" w:hAnsi="Times New Roman" w:cs="Times New Roman"/>
          <w:sz w:val="24"/>
        </w:rPr>
        <w:t xml:space="preserve">таблицы частот ответов на различные вопросы анкеты </w:t>
      </w:r>
      <w:r w:rsidR="001A7BFC">
        <w:rPr>
          <w:rFonts w:ascii="Times New Roman" w:hAnsi="Times New Roman" w:cs="Times New Roman"/>
          <w:sz w:val="24"/>
        </w:rPr>
        <w:t>здесь и далее необходимо сделать оговорку: каждый район или округ можно с</w:t>
      </w:r>
      <w:r w:rsidR="008D7FE6">
        <w:rPr>
          <w:rFonts w:ascii="Times New Roman" w:hAnsi="Times New Roman" w:cs="Times New Roman"/>
          <w:sz w:val="24"/>
        </w:rPr>
        <w:t>равнивать только с самим собой. Иными словами, нельзя делать вывода, что в каком-то районе или округе количество определившихся с профессией и/или образованием, больше или меньше, чем в прочих. Можно только оценить общую картину внутри конкретного района или округа.</w:t>
      </w:r>
      <w:r w:rsidR="0013030E">
        <w:rPr>
          <w:rFonts w:ascii="Times New Roman" w:hAnsi="Times New Roman" w:cs="Times New Roman"/>
          <w:sz w:val="24"/>
        </w:rPr>
        <w:t xml:space="preserve"> В таблице ниже приводятся данные по определенности</w:t>
      </w:r>
      <w:r w:rsidR="00FA7EFB">
        <w:rPr>
          <w:rFonts w:ascii="Times New Roman" w:hAnsi="Times New Roman" w:cs="Times New Roman"/>
          <w:sz w:val="24"/>
        </w:rPr>
        <w:t>.</w:t>
      </w:r>
      <w:r w:rsidR="0013030E">
        <w:rPr>
          <w:rFonts w:ascii="Times New Roman" w:hAnsi="Times New Roman" w:cs="Times New Roman"/>
          <w:sz w:val="24"/>
        </w:rPr>
        <w:t xml:space="preserve"> </w:t>
      </w:r>
    </w:p>
    <w:p w:rsidR="00B87A10" w:rsidRPr="00673C46" w:rsidRDefault="008D7FE6" w:rsidP="008D7FE6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</w:rPr>
        <w:t xml:space="preserve">Таблица 9. </w:t>
      </w:r>
      <w:r w:rsidR="00B87A10" w:rsidRPr="00673C46">
        <w:rPr>
          <w:rFonts w:ascii="Times New Roman" w:eastAsia="Times New Roman" w:hAnsi="Times New Roman" w:cs="Times New Roman"/>
          <w:i/>
          <w:sz w:val="24"/>
          <w:szCs w:val="24"/>
        </w:rPr>
        <w:t>Распределение ответов на первый вопрос анкеты по муниципальным районам и городским округам Рязанской области</w:t>
      </w:r>
    </w:p>
    <w:tbl>
      <w:tblPr>
        <w:tblW w:w="7668" w:type="dxa"/>
        <w:tblInd w:w="95" w:type="dxa"/>
        <w:tblLook w:val="04A0" w:firstRow="1" w:lastRow="0" w:firstColumn="1" w:lastColumn="0" w:noHBand="0" w:noVBand="1"/>
      </w:tblPr>
      <w:tblGrid>
        <w:gridCol w:w="1955"/>
        <w:gridCol w:w="1177"/>
        <w:gridCol w:w="992"/>
        <w:gridCol w:w="1276"/>
        <w:gridCol w:w="1134"/>
        <w:gridCol w:w="1134"/>
      </w:tblGrid>
      <w:tr w:rsidR="004046BF" w:rsidRPr="00CA763B" w:rsidTr="004046BF">
        <w:trPr>
          <w:cantSplit/>
          <w:trHeight w:val="2202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6BF" w:rsidRPr="00CA763B" w:rsidRDefault="004046BF" w:rsidP="007037ED">
            <w:pPr>
              <w:spacing w:after="0" w:line="240" w:lineRule="auto"/>
              <w:rPr>
                <w:color w:val="000000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CA76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Вы уже определились со своей будущей профессией и дальнейшим образованием?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046BF" w:rsidRPr="004046BF" w:rsidRDefault="004046BF" w:rsidP="004046BF">
            <w:pPr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 еще ни с чем не определился(-</w:t>
            </w:r>
            <w:proofErr w:type="spellStart"/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лась</w:t>
            </w:r>
            <w:proofErr w:type="spellEnd"/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046BF" w:rsidRPr="004046BF" w:rsidRDefault="004046BF" w:rsidP="004046BF">
            <w:pPr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 еще ни с чем не определился(-</w:t>
            </w:r>
            <w:proofErr w:type="spellStart"/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лась</w:t>
            </w:r>
            <w:proofErr w:type="spellEnd"/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046BF" w:rsidRPr="004046BF" w:rsidRDefault="004046BF" w:rsidP="004046BF">
            <w:pPr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 еще ни с чем не определился(-</w:t>
            </w:r>
            <w:proofErr w:type="spellStart"/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лась</w:t>
            </w:r>
            <w:proofErr w:type="spellEnd"/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046BF" w:rsidRPr="004046BF" w:rsidRDefault="004046BF" w:rsidP="004046BF">
            <w:pPr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 еще ни с чем не определился(-</w:t>
            </w:r>
            <w:proofErr w:type="spellStart"/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лась</w:t>
            </w:r>
            <w:proofErr w:type="spellEnd"/>
            <w:r w:rsidRPr="004046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046BF" w:rsidRPr="00A85F19" w:rsidRDefault="004046BF" w:rsidP="004046BF">
            <w:pPr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 участников</w:t>
            </w:r>
            <w:r w:rsidR="003640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тестирования</w:t>
            </w:r>
          </w:p>
        </w:tc>
      </w:tr>
      <w:tr w:rsidR="00B87A10" w:rsidRPr="00CA763B" w:rsidTr="004046BF">
        <w:trPr>
          <w:trHeight w:val="49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Александро-Невский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19,3%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Ермишинский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0,7%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Захаровский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44,1%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16,5%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0,7%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Кадомский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37,7%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Касимовский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35,1%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23,2%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Клепиковский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1,9%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Кораблинский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37,4%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19,8%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1,6%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Милославский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37,3%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19,7%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0,8%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Михайловский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Пителинский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18,8%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0,3%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Пронский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23,1%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Путятинский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Рыбновский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35,1%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Ряжский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39,8%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23,7%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2,4%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Рязанский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35,3%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24,7%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32,3%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Сапожковский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22,5%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0,9%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Сараевский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39,6%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17,5%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Сасовский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Скопинский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36,9%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Спасский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19,7%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Старожиловский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36,7%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21,5%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Ухоловский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35,4%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0,8%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Чучковский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14,1%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0,7%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Шацкий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39,9%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Шиловский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19,5%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 Рязань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35,9%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24,6%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Касимов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38,7%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1,9%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 Сасово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39,0%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21,1%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1,3%</w:t>
            </w:r>
          </w:p>
        </w:tc>
      </w:tr>
      <w:tr w:rsidR="00B87A10" w:rsidRPr="00CA763B" w:rsidTr="004046BF">
        <w:trPr>
          <w:trHeight w:val="3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A10" w:rsidRPr="00CA763B" w:rsidRDefault="00B87A10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 Скопин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39,6%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24,4%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A10" w:rsidRPr="00CA763B" w:rsidRDefault="00B87A10" w:rsidP="00130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2,1%</w:t>
            </w:r>
          </w:p>
        </w:tc>
      </w:tr>
    </w:tbl>
    <w:p w:rsidR="00B87A10" w:rsidRDefault="00B87A10" w:rsidP="00B87A10">
      <w:pPr>
        <w:spacing w:line="360" w:lineRule="auto"/>
        <w:rPr>
          <w:rFonts w:ascii="Times New Roman" w:hAnsi="Times New Roman" w:cs="Times New Roman"/>
          <w:sz w:val="24"/>
        </w:rPr>
      </w:pPr>
    </w:p>
    <w:p w:rsidR="00B42B4A" w:rsidRDefault="00B42B4A" w:rsidP="00B42B4A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 Если Вы уже определились с профессией, то какой фактор оказал наибольшее влияние на Ваш выбор?</w:t>
      </w:r>
    </w:p>
    <w:p w:rsidR="00B42B4A" w:rsidRDefault="00B42B4A" w:rsidP="0051329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Среди школьников, которые определились с профессией, наиболее часто отмечаются такие факторы, как интерес к содержанию труда специалистов (22,5%), возможность получить высшее образование (7,1%), а также востребованность профессии на рынке труда (5,4%). Остальные факторы упоминаются реже, чем в 5% случаев</w:t>
      </w:r>
      <w:r w:rsidR="008758AE">
        <w:rPr>
          <w:rFonts w:ascii="Times New Roman" w:eastAsia="Times New Roman" w:hAnsi="Times New Roman" w:cs="Times New Roman"/>
          <w:sz w:val="24"/>
          <w:szCs w:val="24"/>
        </w:rPr>
        <w:t xml:space="preserve"> (таблица 10, рисунок 8)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DB51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967D9">
        <w:rPr>
          <w:rFonts w:ascii="Times New Roman" w:eastAsia="Times New Roman" w:hAnsi="Times New Roman" w:cs="Times New Roman"/>
          <w:sz w:val="24"/>
          <w:szCs w:val="24"/>
        </w:rPr>
        <w:t xml:space="preserve">Если говорить </w:t>
      </w:r>
      <w:r w:rsidR="00B9149D">
        <w:rPr>
          <w:rFonts w:ascii="Times New Roman" w:eastAsia="Times New Roman" w:hAnsi="Times New Roman" w:cs="Times New Roman"/>
          <w:sz w:val="24"/>
          <w:szCs w:val="24"/>
        </w:rPr>
        <w:t xml:space="preserve">о факторах, которые отмечаются </w:t>
      </w:r>
      <w:r w:rsidRPr="00C967D9">
        <w:rPr>
          <w:rFonts w:ascii="Times New Roman" w:eastAsia="Times New Roman" w:hAnsi="Times New Roman" w:cs="Times New Roman"/>
          <w:sz w:val="24"/>
          <w:szCs w:val="24"/>
        </w:rPr>
        <w:t>реже всего, то это мнение учителей, мнение друзей/знакомых и результаты профориентации.  Таким образом</w:t>
      </w:r>
      <w:r w:rsidR="00A5164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967D9">
        <w:rPr>
          <w:rFonts w:ascii="Times New Roman" w:eastAsia="Times New Roman" w:hAnsi="Times New Roman" w:cs="Times New Roman"/>
          <w:sz w:val="24"/>
          <w:szCs w:val="24"/>
        </w:rPr>
        <w:t xml:space="preserve"> чаще о</w:t>
      </w:r>
      <w:r w:rsidR="00415FAF">
        <w:rPr>
          <w:rFonts w:ascii="Times New Roman" w:eastAsia="Times New Roman" w:hAnsi="Times New Roman" w:cs="Times New Roman"/>
          <w:sz w:val="24"/>
          <w:szCs w:val="24"/>
        </w:rPr>
        <w:t>тмечаются</w:t>
      </w:r>
      <w:r w:rsidRPr="00C967D9">
        <w:rPr>
          <w:rFonts w:ascii="Times New Roman" w:eastAsia="Times New Roman" w:hAnsi="Times New Roman" w:cs="Times New Roman"/>
          <w:sz w:val="24"/>
          <w:szCs w:val="24"/>
        </w:rPr>
        <w:t xml:space="preserve"> субъективные критерии (интерес), и объективные, </w:t>
      </w:r>
      <w:r w:rsidR="00A5164E">
        <w:rPr>
          <w:rFonts w:ascii="Times New Roman" w:eastAsia="Times New Roman" w:hAnsi="Times New Roman" w:cs="Times New Roman"/>
          <w:sz w:val="24"/>
          <w:szCs w:val="24"/>
        </w:rPr>
        <w:t>связанные с ситуацией</w:t>
      </w:r>
      <w:r w:rsidRPr="00C967D9">
        <w:rPr>
          <w:rFonts w:ascii="Times New Roman" w:eastAsia="Times New Roman" w:hAnsi="Times New Roman" w:cs="Times New Roman"/>
          <w:sz w:val="24"/>
          <w:szCs w:val="24"/>
        </w:rPr>
        <w:t xml:space="preserve"> на рынке труда и в системе образования, </w:t>
      </w:r>
      <w:r w:rsidR="00415FAF">
        <w:rPr>
          <w:rFonts w:ascii="Times New Roman" w:eastAsia="Times New Roman" w:hAnsi="Times New Roman" w:cs="Times New Roman"/>
          <w:sz w:val="24"/>
          <w:szCs w:val="24"/>
        </w:rPr>
        <w:t xml:space="preserve">реже – </w:t>
      </w:r>
      <w:r w:rsidR="00DB511C">
        <w:rPr>
          <w:rFonts w:ascii="Times New Roman" w:eastAsia="Times New Roman" w:hAnsi="Times New Roman" w:cs="Times New Roman"/>
          <w:sz w:val="24"/>
          <w:szCs w:val="24"/>
        </w:rPr>
        <w:t xml:space="preserve">советы и </w:t>
      </w:r>
      <w:r w:rsidR="00415FAF">
        <w:rPr>
          <w:rFonts w:ascii="Times New Roman" w:eastAsia="Times New Roman" w:hAnsi="Times New Roman" w:cs="Times New Roman"/>
          <w:sz w:val="24"/>
          <w:szCs w:val="24"/>
        </w:rPr>
        <w:t>информация из</w:t>
      </w:r>
      <w:r w:rsidRPr="00C967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5FAF">
        <w:rPr>
          <w:rFonts w:ascii="Times New Roman" w:eastAsia="Times New Roman" w:hAnsi="Times New Roman" w:cs="Times New Roman"/>
          <w:sz w:val="24"/>
          <w:szCs w:val="24"/>
        </w:rPr>
        <w:t>других</w:t>
      </w:r>
      <w:r w:rsidRPr="00C967D9">
        <w:rPr>
          <w:rFonts w:ascii="Times New Roman" w:eastAsia="Times New Roman" w:hAnsi="Times New Roman" w:cs="Times New Roman"/>
          <w:sz w:val="24"/>
          <w:szCs w:val="24"/>
        </w:rPr>
        <w:t xml:space="preserve"> источников (друзья/знакомые, учителя, результаты профориентации). </w:t>
      </w:r>
      <w:r w:rsidR="00503228">
        <w:rPr>
          <w:rFonts w:ascii="Times New Roman" w:eastAsia="Times New Roman" w:hAnsi="Times New Roman" w:cs="Times New Roman"/>
          <w:sz w:val="24"/>
          <w:szCs w:val="24"/>
        </w:rPr>
        <w:t xml:space="preserve">Кроме того, возможность получить высшее образование выбирается </w:t>
      </w:r>
      <w:r w:rsidR="00C2049C">
        <w:rPr>
          <w:rFonts w:ascii="Times New Roman" w:eastAsia="Times New Roman" w:hAnsi="Times New Roman" w:cs="Times New Roman"/>
          <w:sz w:val="24"/>
          <w:szCs w:val="24"/>
        </w:rPr>
        <w:t xml:space="preserve">практически в 2 раза чаще, чем возможность </w:t>
      </w:r>
      <w:r w:rsidR="00C2049C">
        <w:rPr>
          <w:rFonts w:ascii="Times New Roman" w:eastAsia="Times New Roman" w:hAnsi="Times New Roman" w:cs="Times New Roman"/>
          <w:sz w:val="24"/>
          <w:szCs w:val="24"/>
        </w:rPr>
        <w:lastRenderedPageBreak/>
        <w:t>получить образование в колледже.</w:t>
      </w:r>
      <w:r w:rsidR="00FD73D0">
        <w:rPr>
          <w:rFonts w:ascii="Times New Roman" w:eastAsia="Times New Roman" w:hAnsi="Times New Roman" w:cs="Times New Roman"/>
          <w:sz w:val="24"/>
          <w:szCs w:val="24"/>
        </w:rPr>
        <w:t xml:space="preserve"> Возможно, это связано с тем, что дети в целом больше ориентированы на получение именно высшего образования.</w:t>
      </w:r>
      <w:r w:rsidR="006F7E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7E89" w:rsidRDefault="006F7E89" w:rsidP="0051329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Картина факторов выбора у учащихся Рязанской области сопоставима с картиной по России. Наиболее </w:t>
      </w:r>
      <w:r w:rsidR="00977E41">
        <w:rPr>
          <w:rFonts w:ascii="Times New Roman" w:eastAsia="Times New Roman" w:hAnsi="Times New Roman" w:cs="Times New Roman"/>
          <w:sz w:val="24"/>
          <w:szCs w:val="24"/>
        </w:rPr>
        <w:t>значимые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факторы – это интерес, возможность получить высшее образование и востребованность профессии, а наименее значимые – это мнение знакомых/друзей, </w:t>
      </w:r>
      <w:r w:rsidR="00CC52E1">
        <w:rPr>
          <w:rFonts w:ascii="Times New Roman" w:eastAsia="Times New Roman" w:hAnsi="Times New Roman" w:cs="Times New Roman"/>
          <w:sz w:val="24"/>
          <w:szCs w:val="24"/>
        </w:rPr>
        <w:t>результаты профориентации и мнение учителей.</w:t>
      </w:r>
      <w:r w:rsidR="00977E41">
        <w:rPr>
          <w:rFonts w:ascii="Times New Roman" w:eastAsia="Times New Roman" w:hAnsi="Times New Roman" w:cs="Times New Roman"/>
          <w:sz w:val="24"/>
          <w:szCs w:val="24"/>
        </w:rPr>
        <w:t xml:space="preserve"> Но школьники Рязанской области</w:t>
      </w:r>
      <w:r w:rsidR="008758AE">
        <w:rPr>
          <w:rFonts w:ascii="Times New Roman" w:eastAsia="Times New Roman" w:hAnsi="Times New Roman" w:cs="Times New Roman"/>
          <w:sz w:val="24"/>
          <w:szCs w:val="24"/>
        </w:rPr>
        <w:t xml:space="preserve"> в среднем</w:t>
      </w:r>
      <w:r w:rsidR="00977E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329B">
        <w:rPr>
          <w:rFonts w:ascii="Times New Roman" w:eastAsia="Times New Roman" w:hAnsi="Times New Roman" w:cs="Times New Roman"/>
          <w:sz w:val="24"/>
          <w:szCs w:val="24"/>
        </w:rPr>
        <w:t>немного</w:t>
      </w:r>
      <w:r w:rsidR="00977E41">
        <w:rPr>
          <w:rFonts w:ascii="Times New Roman" w:eastAsia="Times New Roman" w:hAnsi="Times New Roman" w:cs="Times New Roman"/>
          <w:sz w:val="24"/>
          <w:szCs w:val="24"/>
        </w:rPr>
        <w:t xml:space="preserve"> чаще выбирают факторы «уровень оплаты труда», «мнение родителей родственников», </w:t>
      </w:r>
      <w:r w:rsidR="00A7174D">
        <w:rPr>
          <w:rFonts w:ascii="Times New Roman" w:eastAsia="Times New Roman" w:hAnsi="Times New Roman" w:cs="Times New Roman"/>
          <w:sz w:val="24"/>
          <w:szCs w:val="24"/>
        </w:rPr>
        <w:t>«престижность профессии»,</w:t>
      </w:r>
      <w:r w:rsidR="002D1C0B">
        <w:rPr>
          <w:rFonts w:ascii="Times New Roman" w:eastAsia="Times New Roman" w:hAnsi="Times New Roman" w:cs="Times New Roman"/>
          <w:sz w:val="24"/>
          <w:szCs w:val="24"/>
        </w:rPr>
        <w:t xml:space="preserve"> немного реже – «возможность получить образование в колледже»</w:t>
      </w:r>
      <w:r w:rsidR="008758AE">
        <w:rPr>
          <w:rFonts w:ascii="Times New Roman" w:eastAsia="Times New Roman" w:hAnsi="Times New Roman" w:cs="Times New Roman"/>
          <w:sz w:val="24"/>
          <w:szCs w:val="24"/>
        </w:rPr>
        <w:t xml:space="preserve">, и </w:t>
      </w:r>
      <w:r w:rsidR="00A7174D">
        <w:rPr>
          <w:rFonts w:ascii="Times New Roman" w:eastAsia="Times New Roman" w:hAnsi="Times New Roman" w:cs="Times New Roman"/>
          <w:sz w:val="24"/>
          <w:szCs w:val="24"/>
        </w:rPr>
        <w:t>реже «возможность получить высшее образование»</w:t>
      </w:r>
      <w:r w:rsidR="002D1C0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758AE" w:rsidRPr="008758AE" w:rsidRDefault="008758AE" w:rsidP="00513295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Таблица 10. Распределение ответов на 2 вопрос анкеты </w:t>
      </w:r>
      <w:r w:rsidR="00A5164E">
        <w:rPr>
          <w:rFonts w:ascii="Times New Roman" w:eastAsia="Times New Roman" w:hAnsi="Times New Roman" w:cs="Times New Roman"/>
          <w:i/>
          <w:sz w:val="24"/>
          <w:szCs w:val="24"/>
        </w:rPr>
        <w:t xml:space="preserve">(сравнение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Рязанской области и России</w:t>
      </w:r>
      <w:r w:rsidR="00A5164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787"/>
        <w:gridCol w:w="2393"/>
        <w:gridCol w:w="2391"/>
      </w:tblGrid>
      <w:tr w:rsidR="006B1A67" w:rsidTr="006B1A67">
        <w:trPr>
          <w:trHeight w:val="540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Если Вы уже определились с профессией, то какой фактор оказал наибольшее влияние на Ваш выбор?</w:t>
            </w:r>
          </w:p>
        </w:tc>
        <w:tc>
          <w:tcPr>
            <w:tcW w:w="1250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 участников (Рязанская область)</w:t>
            </w:r>
          </w:p>
        </w:tc>
        <w:tc>
          <w:tcPr>
            <w:tcW w:w="1249" w:type="pct"/>
          </w:tcPr>
          <w:p w:rsidR="006B1A67" w:rsidRDefault="006B1A67" w:rsidP="006B1A6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 участников (Россия)</w:t>
            </w:r>
          </w:p>
        </w:tc>
      </w:tr>
      <w:tr w:rsidR="006B1A67" w:rsidTr="006F7E89">
        <w:trPr>
          <w:trHeight w:val="340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Еще не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pct"/>
            <w:shd w:val="clear" w:color="auto" w:fill="auto"/>
          </w:tcPr>
          <w:p w:rsidR="006B1A67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40,3%</w:t>
            </w:r>
          </w:p>
        </w:tc>
        <w:tc>
          <w:tcPr>
            <w:tcW w:w="1249" w:type="pct"/>
          </w:tcPr>
          <w:p w:rsidR="006B1A67" w:rsidRPr="00FE5029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34,9%</w:t>
            </w:r>
          </w:p>
        </w:tc>
      </w:tr>
      <w:tr w:rsidR="006B1A67" w:rsidTr="006F7E89">
        <w:trPr>
          <w:trHeight w:val="260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 нравится, чем занимаются специалисты в данной профессии</w:t>
            </w:r>
          </w:p>
        </w:tc>
        <w:tc>
          <w:tcPr>
            <w:tcW w:w="1250" w:type="pct"/>
            <w:shd w:val="clear" w:color="auto" w:fill="E5B9B7"/>
          </w:tcPr>
          <w:p w:rsidR="006B1A67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22,5%</w:t>
            </w:r>
          </w:p>
        </w:tc>
        <w:tc>
          <w:tcPr>
            <w:tcW w:w="1249" w:type="pct"/>
            <w:shd w:val="clear" w:color="auto" w:fill="E5B9B7"/>
          </w:tcPr>
          <w:p w:rsidR="006B1A67" w:rsidRPr="00FE5029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22,2%</w:t>
            </w:r>
          </w:p>
        </w:tc>
      </w:tr>
      <w:tr w:rsidR="006B1A67" w:rsidTr="006F7E89">
        <w:trPr>
          <w:trHeight w:val="260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получить высшее образование</w:t>
            </w:r>
          </w:p>
        </w:tc>
        <w:tc>
          <w:tcPr>
            <w:tcW w:w="1250" w:type="pct"/>
            <w:shd w:val="clear" w:color="auto" w:fill="E5B9B7"/>
          </w:tcPr>
          <w:p w:rsidR="006B1A67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7,1%</w:t>
            </w:r>
          </w:p>
        </w:tc>
        <w:tc>
          <w:tcPr>
            <w:tcW w:w="1249" w:type="pct"/>
            <w:shd w:val="clear" w:color="auto" w:fill="E5B9B7"/>
          </w:tcPr>
          <w:p w:rsidR="006B1A67" w:rsidRPr="00FE5029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16,1%</w:t>
            </w:r>
          </w:p>
        </w:tc>
      </w:tr>
      <w:tr w:rsidR="006B1A67" w:rsidTr="000F227C">
        <w:trPr>
          <w:trHeight w:val="445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Востребованность профессии</w:t>
            </w:r>
          </w:p>
        </w:tc>
        <w:tc>
          <w:tcPr>
            <w:tcW w:w="1250" w:type="pct"/>
            <w:shd w:val="clear" w:color="auto" w:fill="E5B9B7"/>
          </w:tcPr>
          <w:p w:rsidR="006B1A67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5,4%</w:t>
            </w:r>
          </w:p>
        </w:tc>
        <w:tc>
          <w:tcPr>
            <w:tcW w:w="1249" w:type="pct"/>
            <w:shd w:val="clear" w:color="auto" w:fill="E5B9B7"/>
          </w:tcPr>
          <w:p w:rsidR="006B1A67" w:rsidRDefault="00776516" w:rsidP="000F22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6,6%</w:t>
            </w:r>
          </w:p>
        </w:tc>
      </w:tr>
      <w:tr w:rsidR="006B1A67" w:rsidTr="006F7E89">
        <w:trPr>
          <w:trHeight w:val="260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Есть способности к соответствующим учебным предметам</w:t>
            </w:r>
          </w:p>
        </w:tc>
        <w:tc>
          <w:tcPr>
            <w:tcW w:w="1250" w:type="pct"/>
          </w:tcPr>
          <w:p w:rsidR="006B1A67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4,5%</w:t>
            </w:r>
          </w:p>
        </w:tc>
        <w:tc>
          <w:tcPr>
            <w:tcW w:w="1249" w:type="pct"/>
          </w:tcPr>
          <w:p w:rsidR="006B1A67" w:rsidRPr="00FE5029" w:rsidRDefault="00776516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4,6%</w:t>
            </w:r>
          </w:p>
        </w:tc>
      </w:tr>
      <w:tr w:rsidR="006B1A67" w:rsidTr="006F7E89">
        <w:trPr>
          <w:trHeight w:val="240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оплаты труда</w:t>
            </w:r>
          </w:p>
        </w:tc>
        <w:tc>
          <w:tcPr>
            <w:tcW w:w="1250" w:type="pct"/>
          </w:tcPr>
          <w:p w:rsidR="006B1A67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743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>4,3%</w:t>
            </w:r>
          </w:p>
        </w:tc>
        <w:tc>
          <w:tcPr>
            <w:tcW w:w="1249" w:type="pct"/>
          </w:tcPr>
          <w:p w:rsidR="006B1A67" w:rsidRPr="00FE5029" w:rsidRDefault="00776516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2,8%</w:t>
            </w:r>
          </w:p>
        </w:tc>
      </w:tr>
      <w:tr w:rsidR="006B1A67" w:rsidTr="006F7E89">
        <w:trPr>
          <w:trHeight w:val="260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родителей/родственников</w:t>
            </w:r>
          </w:p>
        </w:tc>
        <w:tc>
          <w:tcPr>
            <w:tcW w:w="1250" w:type="pct"/>
          </w:tcPr>
          <w:p w:rsidR="006B1A67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743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>3,6%</w:t>
            </w:r>
          </w:p>
        </w:tc>
        <w:tc>
          <w:tcPr>
            <w:tcW w:w="1249" w:type="pct"/>
          </w:tcPr>
          <w:p w:rsidR="006B1A67" w:rsidRPr="00FE5029" w:rsidRDefault="00776516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1,9%</w:t>
            </w:r>
          </w:p>
        </w:tc>
      </w:tr>
      <w:tr w:rsidR="006B1A67" w:rsidTr="006F7E89">
        <w:trPr>
          <w:trHeight w:val="240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 один из перечисленных</w:t>
            </w:r>
          </w:p>
        </w:tc>
        <w:tc>
          <w:tcPr>
            <w:tcW w:w="1250" w:type="pct"/>
          </w:tcPr>
          <w:p w:rsidR="006B1A67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3,6%</w:t>
            </w:r>
          </w:p>
        </w:tc>
        <w:tc>
          <w:tcPr>
            <w:tcW w:w="1249" w:type="pct"/>
          </w:tcPr>
          <w:p w:rsidR="006B1A67" w:rsidRPr="00FE5029" w:rsidRDefault="00FE5029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1,7%</w:t>
            </w:r>
          </w:p>
        </w:tc>
      </w:tr>
      <w:tr w:rsidR="006B1A67" w:rsidTr="006F7E89">
        <w:trPr>
          <w:trHeight w:val="240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Престижность профессии</w:t>
            </w:r>
          </w:p>
        </w:tc>
        <w:tc>
          <w:tcPr>
            <w:tcW w:w="1250" w:type="pct"/>
          </w:tcPr>
          <w:p w:rsidR="006B1A67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0743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>3,4%</w:t>
            </w:r>
          </w:p>
        </w:tc>
        <w:tc>
          <w:tcPr>
            <w:tcW w:w="1249" w:type="pct"/>
          </w:tcPr>
          <w:p w:rsidR="006B1A67" w:rsidRPr="00FE5029" w:rsidRDefault="00FE5029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2,5%</w:t>
            </w:r>
          </w:p>
        </w:tc>
      </w:tr>
      <w:tr w:rsidR="006B1A67" w:rsidTr="006F7E89">
        <w:trPr>
          <w:trHeight w:val="260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получить образование в колледже</w:t>
            </w:r>
          </w:p>
        </w:tc>
        <w:tc>
          <w:tcPr>
            <w:tcW w:w="1250" w:type="pct"/>
          </w:tcPr>
          <w:p w:rsidR="006B1A67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104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>3,1%</w:t>
            </w:r>
          </w:p>
        </w:tc>
        <w:tc>
          <w:tcPr>
            <w:tcW w:w="1249" w:type="pct"/>
          </w:tcPr>
          <w:p w:rsidR="006B1A67" w:rsidRPr="00FE5029" w:rsidRDefault="00776516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4,7%</w:t>
            </w:r>
          </w:p>
        </w:tc>
      </w:tr>
      <w:tr w:rsidR="006B1A67" w:rsidTr="006F7E89">
        <w:trPr>
          <w:trHeight w:val="260"/>
        </w:trPr>
        <w:tc>
          <w:tcPr>
            <w:tcW w:w="2501" w:type="pct"/>
          </w:tcPr>
          <w:p w:rsidR="006B1A67" w:rsidRDefault="006B1A67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1250" w:type="pct"/>
          </w:tcPr>
          <w:p w:rsidR="006B1A67" w:rsidRDefault="006B1A67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1,1%</w:t>
            </w:r>
          </w:p>
        </w:tc>
        <w:tc>
          <w:tcPr>
            <w:tcW w:w="1249" w:type="pct"/>
          </w:tcPr>
          <w:p w:rsidR="006B1A67" w:rsidRDefault="00FE5029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1,7%</w:t>
            </w:r>
          </w:p>
        </w:tc>
      </w:tr>
      <w:tr w:rsidR="00FE5029" w:rsidTr="006F7E89">
        <w:trPr>
          <w:trHeight w:val="240"/>
        </w:trPr>
        <w:tc>
          <w:tcPr>
            <w:tcW w:w="2501" w:type="pct"/>
          </w:tcPr>
          <w:p w:rsidR="00FE5029" w:rsidRDefault="00FE5029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друзей/знакомых</w:t>
            </w:r>
          </w:p>
        </w:tc>
        <w:tc>
          <w:tcPr>
            <w:tcW w:w="1250" w:type="pct"/>
            <w:shd w:val="clear" w:color="auto" w:fill="E5B8B7" w:themeFill="accent2" w:themeFillTint="66"/>
          </w:tcPr>
          <w:p w:rsidR="00FE5029" w:rsidRDefault="00FE5029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0,5%</w:t>
            </w:r>
          </w:p>
        </w:tc>
        <w:tc>
          <w:tcPr>
            <w:tcW w:w="1249" w:type="pct"/>
            <w:shd w:val="clear" w:color="auto" w:fill="E5B8B7" w:themeFill="accent2" w:themeFillTint="66"/>
          </w:tcPr>
          <w:p w:rsidR="00FE5029" w:rsidRPr="00FE5029" w:rsidRDefault="00FE5029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0,2%</w:t>
            </w:r>
          </w:p>
        </w:tc>
      </w:tr>
      <w:tr w:rsidR="00FE5029" w:rsidTr="006F7E89">
        <w:trPr>
          <w:trHeight w:val="240"/>
        </w:trPr>
        <w:tc>
          <w:tcPr>
            <w:tcW w:w="2501" w:type="pct"/>
          </w:tcPr>
          <w:p w:rsidR="00FE5029" w:rsidRDefault="00FE5029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Прошел(-ла)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профориентационный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тест/тренинг/курс</w:t>
            </w:r>
          </w:p>
        </w:tc>
        <w:tc>
          <w:tcPr>
            <w:tcW w:w="1250" w:type="pct"/>
            <w:shd w:val="clear" w:color="auto" w:fill="E5B8B7" w:themeFill="accent2" w:themeFillTint="66"/>
          </w:tcPr>
          <w:p w:rsidR="00FE5029" w:rsidRDefault="00FE5029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  <w:tc>
          <w:tcPr>
            <w:tcW w:w="1249" w:type="pct"/>
            <w:shd w:val="clear" w:color="auto" w:fill="E5B8B7" w:themeFill="accent2" w:themeFillTint="66"/>
          </w:tcPr>
          <w:p w:rsidR="00FE5029" w:rsidRPr="00FE5029" w:rsidRDefault="00FE5029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0,1%</w:t>
            </w:r>
          </w:p>
        </w:tc>
      </w:tr>
      <w:tr w:rsidR="00FE5029" w:rsidTr="006F7E89">
        <w:trPr>
          <w:trHeight w:val="240"/>
        </w:trPr>
        <w:tc>
          <w:tcPr>
            <w:tcW w:w="2501" w:type="pct"/>
          </w:tcPr>
          <w:p w:rsidR="00FE5029" w:rsidRDefault="00FE5029" w:rsidP="00003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учителей</w:t>
            </w:r>
          </w:p>
        </w:tc>
        <w:tc>
          <w:tcPr>
            <w:tcW w:w="1250" w:type="pct"/>
            <w:shd w:val="clear" w:color="auto" w:fill="E5B8B7" w:themeFill="accent2" w:themeFillTint="66"/>
          </w:tcPr>
          <w:p w:rsidR="00FE5029" w:rsidRDefault="00FE5029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0,3%</w:t>
            </w:r>
          </w:p>
        </w:tc>
        <w:tc>
          <w:tcPr>
            <w:tcW w:w="1249" w:type="pct"/>
            <w:shd w:val="clear" w:color="auto" w:fill="E5B8B7" w:themeFill="accent2" w:themeFillTint="66"/>
          </w:tcPr>
          <w:p w:rsidR="00FE5029" w:rsidRPr="00FE5029" w:rsidRDefault="00FE5029" w:rsidP="006F7E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029">
              <w:rPr>
                <w:rFonts w:ascii="Times New Roman" w:eastAsia="Times New Roman" w:hAnsi="Times New Roman" w:cs="Times New Roman"/>
                <w:sz w:val="24"/>
                <w:szCs w:val="24"/>
              </w:rPr>
              <w:t>0,0%</w:t>
            </w:r>
          </w:p>
        </w:tc>
      </w:tr>
    </w:tbl>
    <w:p w:rsidR="00C645BA" w:rsidRDefault="00C645BA"/>
    <w:p w:rsidR="00406AFA" w:rsidRDefault="00A7174D">
      <w:r w:rsidRPr="00A7174D">
        <w:rPr>
          <w:noProof/>
        </w:rPr>
        <w:drawing>
          <wp:inline distT="0" distB="0" distL="0" distR="0">
            <wp:extent cx="5940425" cy="4817820"/>
            <wp:effectExtent l="19050" t="0" r="22225" b="1830"/>
            <wp:docPr id="72" name="Диаграмма 7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70517E" w:rsidRPr="0070517E" w:rsidRDefault="0070517E" w:rsidP="0070517E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Рис. 8. Распределение ответов на 2 вопрос анкеты </w:t>
      </w:r>
      <w:r w:rsidR="00A5164E">
        <w:rPr>
          <w:rFonts w:ascii="Times New Roman" w:eastAsia="Times New Roman" w:hAnsi="Times New Roman" w:cs="Times New Roman"/>
          <w:i/>
          <w:sz w:val="24"/>
          <w:szCs w:val="24"/>
        </w:rPr>
        <w:t>(сравнение Рязанской области и России)</w:t>
      </w:r>
    </w:p>
    <w:p w:rsidR="008B0CA6" w:rsidRDefault="008B0CA6" w:rsidP="0070517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0CA6">
        <w:rPr>
          <w:rFonts w:ascii="Times New Roman" w:eastAsia="Times New Roman" w:hAnsi="Times New Roman" w:cs="Times New Roman"/>
          <w:sz w:val="24"/>
          <w:szCs w:val="24"/>
        </w:rPr>
        <w:t>И для девушек, и для юношей важны факторы интереса к содержанию труда, возможнос</w:t>
      </w:r>
      <w:r>
        <w:rPr>
          <w:rFonts w:ascii="Times New Roman" w:eastAsia="Times New Roman" w:hAnsi="Times New Roman" w:cs="Times New Roman"/>
          <w:sz w:val="24"/>
          <w:szCs w:val="24"/>
        </w:rPr>
        <w:t>ть получить высшее образование</w:t>
      </w:r>
      <w:r w:rsidR="00A5164E">
        <w:rPr>
          <w:rFonts w:ascii="Times New Roman" w:eastAsia="Times New Roman" w:hAnsi="Times New Roman" w:cs="Times New Roman"/>
          <w:sz w:val="24"/>
          <w:szCs w:val="24"/>
        </w:rPr>
        <w:t xml:space="preserve"> (таблица 11, рисунок 9)</w:t>
      </w:r>
      <w:r w:rsidRPr="008B0CA6">
        <w:rPr>
          <w:rFonts w:ascii="Times New Roman" w:eastAsia="Times New Roman" w:hAnsi="Times New Roman" w:cs="Times New Roman"/>
          <w:sz w:val="24"/>
          <w:szCs w:val="24"/>
        </w:rPr>
        <w:t xml:space="preserve">. Но для юношей так же важен уровень оплаты труда и престижность профессии. В то время как девушки </w:t>
      </w:r>
      <w:r w:rsidR="00E80EC7">
        <w:rPr>
          <w:rFonts w:ascii="Times New Roman" w:eastAsia="Times New Roman" w:hAnsi="Times New Roman" w:cs="Times New Roman"/>
          <w:sz w:val="24"/>
          <w:szCs w:val="24"/>
        </w:rPr>
        <w:t>чаще</w:t>
      </w:r>
      <w:r w:rsidRPr="008B0CA6">
        <w:rPr>
          <w:rFonts w:ascii="Times New Roman" w:eastAsia="Times New Roman" w:hAnsi="Times New Roman" w:cs="Times New Roman"/>
          <w:sz w:val="24"/>
          <w:szCs w:val="24"/>
        </w:rPr>
        <w:t xml:space="preserve"> ориентируются на свои способности при выборе профессии, чем юноши. Кроме того, для девушек интерес к содержанию труда важнее, чем для юношей. Все так же редко школьники обоих полов отмечают мнение учителей, знакомых/друзей, результаты профориентации и возможность легко/гарантированно поступить в учебное заведение. </w:t>
      </w:r>
      <w:r w:rsidR="00C91ECE">
        <w:rPr>
          <w:rFonts w:ascii="Times New Roman" w:eastAsia="Times New Roman" w:hAnsi="Times New Roman" w:cs="Times New Roman"/>
          <w:sz w:val="24"/>
          <w:szCs w:val="24"/>
        </w:rPr>
        <w:t>И юноши, и девушки, в целом несколько больше ориентированы на высшее образование, нежели на среднее профессиональное</w:t>
      </w:r>
      <w:r w:rsidR="00C2049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736B" w:rsidRDefault="00EF736B" w:rsidP="0070517E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5164E" w:rsidRPr="00A5164E" w:rsidRDefault="00A5164E" w:rsidP="0070517E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11. Распределение ответов на 2 вопрос</w:t>
      </w:r>
      <w:r w:rsidR="006A4813">
        <w:rPr>
          <w:rFonts w:ascii="Times New Roman" w:eastAsia="Times New Roman" w:hAnsi="Times New Roman" w:cs="Times New Roman"/>
          <w:i/>
          <w:sz w:val="24"/>
          <w:szCs w:val="24"/>
        </w:rPr>
        <w:t xml:space="preserve"> анкеты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6A4813">
        <w:rPr>
          <w:rFonts w:ascii="Times New Roman" w:eastAsia="Times New Roman" w:hAnsi="Times New Roman" w:cs="Times New Roman"/>
          <w:i/>
          <w:sz w:val="24"/>
          <w:szCs w:val="24"/>
        </w:rPr>
        <w:t>по полу</w:t>
      </w:r>
    </w:p>
    <w:tbl>
      <w:tblPr>
        <w:tblW w:w="45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475"/>
        <w:gridCol w:w="1087"/>
        <w:gridCol w:w="1217"/>
      </w:tblGrid>
      <w:tr w:rsidR="003A77A6" w:rsidTr="003A77A6">
        <w:trPr>
          <w:trHeight w:val="30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Если Вы уже определились с профессией, то какой фактор оказал наибольшее влияние на Ваш выбор?</w:t>
            </w:r>
          </w:p>
        </w:tc>
        <w:tc>
          <w:tcPr>
            <w:tcW w:w="619" w:type="pct"/>
            <w:shd w:val="clear" w:color="auto" w:fill="auto"/>
          </w:tcPr>
          <w:p w:rsidR="003A77A6" w:rsidRDefault="003A77A6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693" w:type="pct"/>
            <w:shd w:val="clear" w:color="auto" w:fill="auto"/>
          </w:tcPr>
          <w:p w:rsidR="003A77A6" w:rsidRDefault="003A77A6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Еще не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19" w:type="pct"/>
            <w:shd w:val="clear" w:color="auto" w:fill="auto"/>
          </w:tcPr>
          <w:p w:rsidR="003A77A6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41,6%</w:t>
            </w:r>
          </w:p>
        </w:tc>
        <w:tc>
          <w:tcPr>
            <w:tcW w:w="693" w:type="pct"/>
            <w:shd w:val="clear" w:color="auto" w:fill="auto"/>
          </w:tcPr>
          <w:p w:rsidR="003A77A6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39,1%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получить высшее образование</w:t>
            </w:r>
          </w:p>
        </w:tc>
        <w:tc>
          <w:tcPr>
            <w:tcW w:w="619" w:type="pct"/>
            <w:shd w:val="clear" w:color="auto" w:fill="auto"/>
          </w:tcPr>
          <w:p w:rsidR="003A77A6" w:rsidRPr="002D1C81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6,1%</w:t>
            </w:r>
          </w:p>
        </w:tc>
        <w:tc>
          <w:tcPr>
            <w:tcW w:w="693" w:type="pct"/>
            <w:shd w:val="clear" w:color="auto" w:fill="auto"/>
          </w:tcPr>
          <w:p w:rsidR="003A77A6" w:rsidRPr="002D1C81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  <w:highlight w:val="magenta"/>
              </w:rPr>
              <w:t>8,1%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получить образование в колледже</w:t>
            </w:r>
          </w:p>
        </w:tc>
        <w:tc>
          <w:tcPr>
            <w:tcW w:w="619" w:type="pct"/>
            <w:shd w:val="clear" w:color="auto" w:fill="auto"/>
          </w:tcPr>
          <w:p w:rsidR="003A77A6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2,8%</w:t>
            </w:r>
          </w:p>
        </w:tc>
        <w:tc>
          <w:tcPr>
            <w:tcW w:w="693" w:type="pct"/>
            <w:shd w:val="clear" w:color="auto" w:fill="auto"/>
          </w:tcPr>
          <w:p w:rsidR="003A77A6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3,3%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619" w:type="pct"/>
            <w:shd w:val="clear" w:color="auto" w:fill="auto"/>
          </w:tcPr>
          <w:p w:rsidR="003A77A6" w:rsidRPr="008C5675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675">
              <w:rPr>
                <w:rFonts w:ascii="Times New Roman" w:eastAsia="Times New Roman" w:hAnsi="Times New Roman" w:cs="Times New Roman"/>
                <w:sz w:val="24"/>
                <w:szCs w:val="24"/>
              </w:rPr>
              <w:t>1,3%</w:t>
            </w:r>
          </w:p>
        </w:tc>
        <w:tc>
          <w:tcPr>
            <w:tcW w:w="693" w:type="pct"/>
            <w:shd w:val="clear" w:color="auto" w:fill="auto"/>
          </w:tcPr>
          <w:p w:rsidR="003A77A6" w:rsidRPr="008C5675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675">
              <w:rPr>
                <w:rFonts w:ascii="Times New Roman" w:eastAsia="Times New Roman" w:hAnsi="Times New Roman" w:cs="Times New Roman"/>
                <w:sz w:val="24"/>
                <w:szCs w:val="24"/>
              </w:rPr>
              <w:t>0,9%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Востребованность профессии</w:t>
            </w:r>
          </w:p>
        </w:tc>
        <w:tc>
          <w:tcPr>
            <w:tcW w:w="619" w:type="pct"/>
            <w:shd w:val="clear" w:color="auto" w:fill="auto"/>
          </w:tcPr>
          <w:p w:rsidR="003A77A6" w:rsidRPr="00716408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6,0%</w:t>
            </w:r>
          </w:p>
        </w:tc>
        <w:tc>
          <w:tcPr>
            <w:tcW w:w="693" w:type="pct"/>
            <w:shd w:val="clear" w:color="auto" w:fill="auto"/>
          </w:tcPr>
          <w:p w:rsidR="003A77A6" w:rsidRPr="00716408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</w:rPr>
              <w:t>4,8%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 нравится, чем занимаются специалисты в данной профессии</w:t>
            </w:r>
          </w:p>
        </w:tc>
        <w:tc>
          <w:tcPr>
            <w:tcW w:w="619" w:type="pct"/>
            <w:shd w:val="clear" w:color="auto" w:fill="auto"/>
          </w:tcPr>
          <w:p w:rsidR="003A77A6" w:rsidRPr="00716408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18,8%</w:t>
            </w:r>
          </w:p>
        </w:tc>
        <w:tc>
          <w:tcPr>
            <w:tcW w:w="693" w:type="pct"/>
            <w:shd w:val="clear" w:color="auto" w:fill="auto"/>
          </w:tcPr>
          <w:p w:rsidR="003A77A6" w:rsidRPr="00716408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  <w:highlight w:val="magenta"/>
              </w:rPr>
              <w:t>26,0%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Есть способности к соответствующим учебным предметам</w:t>
            </w:r>
          </w:p>
        </w:tc>
        <w:tc>
          <w:tcPr>
            <w:tcW w:w="619" w:type="pct"/>
            <w:shd w:val="clear" w:color="auto" w:fill="auto"/>
          </w:tcPr>
          <w:p w:rsidR="003A77A6" w:rsidRPr="00716408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</w:rPr>
              <w:t>3,7%</w:t>
            </w:r>
          </w:p>
        </w:tc>
        <w:tc>
          <w:tcPr>
            <w:tcW w:w="693" w:type="pct"/>
            <w:shd w:val="clear" w:color="auto" w:fill="auto"/>
          </w:tcPr>
          <w:p w:rsidR="003A77A6" w:rsidRPr="00716408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  <w:highlight w:val="magenta"/>
              </w:rPr>
              <w:t>5,2%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друзей/знакомых</w:t>
            </w:r>
          </w:p>
        </w:tc>
        <w:tc>
          <w:tcPr>
            <w:tcW w:w="619" w:type="pct"/>
            <w:shd w:val="clear" w:color="auto" w:fill="auto"/>
          </w:tcPr>
          <w:p w:rsidR="003A77A6" w:rsidRPr="008C5675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675">
              <w:rPr>
                <w:rFonts w:ascii="Times New Roman" w:eastAsia="Times New Roman" w:hAnsi="Times New Roman" w:cs="Times New Roman"/>
                <w:sz w:val="24"/>
                <w:szCs w:val="24"/>
              </w:rPr>
              <w:t>0,8%</w:t>
            </w:r>
          </w:p>
        </w:tc>
        <w:tc>
          <w:tcPr>
            <w:tcW w:w="693" w:type="pct"/>
            <w:shd w:val="clear" w:color="auto" w:fill="auto"/>
          </w:tcPr>
          <w:p w:rsidR="003A77A6" w:rsidRPr="008C5675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675">
              <w:rPr>
                <w:rFonts w:ascii="Times New Roman" w:eastAsia="Times New Roman" w:hAnsi="Times New Roman" w:cs="Times New Roman"/>
                <w:sz w:val="24"/>
                <w:szCs w:val="24"/>
              </w:rPr>
              <w:t>0,2%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родителей/родственников</w:t>
            </w:r>
          </w:p>
        </w:tc>
        <w:tc>
          <w:tcPr>
            <w:tcW w:w="619" w:type="pct"/>
            <w:shd w:val="clear" w:color="auto" w:fill="auto"/>
          </w:tcPr>
          <w:p w:rsidR="003A77A6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3,6%</w:t>
            </w:r>
          </w:p>
        </w:tc>
        <w:tc>
          <w:tcPr>
            <w:tcW w:w="693" w:type="pct"/>
            <w:shd w:val="clear" w:color="auto" w:fill="auto"/>
          </w:tcPr>
          <w:p w:rsidR="003A77A6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учителей</w:t>
            </w:r>
          </w:p>
        </w:tc>
        <w:tc>
          <w:tcPr>
            <w:tcW w:w="619" w:type="pct"/>
            <w:shd w:val="clear" w:color="auto" w:fill="auto"/>
          </w:tcPr>
          <w:p w:rsidR="003A77A6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  <w:tc>
          <w:tcPr>
            <w:tcW w:w="693" w:type="pct"/>
            <w:shd w:val="clear" w:color="auto" w:fill="auto"/>
          </w:tcPr>
          <w:p w:rsidR="003A77A6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0,3%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Престижность профессии</w:t>
            </w:r>
          </w:p>
        </w:tc>
        <w:tc>
          <w:tcPr>
            <w:tcW w:w="619" w:type="pct"/>
            <w:shd w:val="clear" w:color="auto" w:fill="auto"/>
          </w:tcPr>
          <w:p w:rsidR="003A77A6" w:rsidRPr="00716408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4,0%</w:t>
            </w:r>
          </w:p>
        </w:tc>
        <w:tc>
          <w:tcPr>
            <w:tcW w:w="693" w:type="pct"/>
            <w:shd w:val="clear" w:color="auto" w:fill="auto"/>
          </w:tcPr>
          <w:p w:rsidR="003A77A6" w:rsidRPr="00033445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</w:rPr>
              <w:t>2,8%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Прошел(-ла)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профориентационный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тест/тренинг/курс</w:t>
            </w:r>
          </w:p>
        </w:tc>
        <w:tc>
          <w:tcPr>
            <w:tcW w:w="619" w:type="pct"/>
            <w:shd w:val="clear" w:color="auto" w:fill="auto"/>
          </w:tcPr>
          <w:p w:rsidR="003A77A6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  <w:tc>
          <w:tcPr>
            <w:tcW w:w="693" w:type="pct"/>
            <w:shd w:val="clear" w:color="auto" w:fill="auto"/>
          </w:tcPr>
          <w:p w:rsidR="003A77A6" w:rsidRPr="00033445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</w:rPr>
              <w:t>0,3%</w:t>
            </w:r>
          </w:p>
        </w:tc>
      </w:tr>
      <w:tr w:rsidR="003A77A6" w:rsidTr="00917D59">
        <w:trPr>
          <w:trHeight w:val="170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оплаты труда</w:t>
            </w:r>
          </w:p>
        </w:tc>
        <w:tc>
          <w:tcPr>
            <w:tcW w:w="619" w:type="pct"/>
            <w:shd w:val="clear" w:color="auto" w:fill="auto"/>
          </w:tcPr>
          <w:p w:rsidR="003A77A6" w:rsidRPr="00716408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6,3%</w:t>
            </w:r>
          </w:p>
        </w:tc>
        <w:tc>
          <w:tcPr>
            <w:tcW w:w="693" w:type="pct"/>
            <w:shd w:val="clear" w:color="auto" w:fill="auto"/>
          </w:tcPr>
          <w:p w:rsidR="003A77A6" w:rsidRPr="00033445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3445">
              <w:rPr>
                <w:rFonts w:ascii="Times New Roman" w:eastAsia="Times New Roman" w:hAnsi="Times New Roman" w:cs="Times New Roman"/>
                <w:sz w:val="24"/>
                <w:szCs w:val="24"/>
              </w:rPr>
              <w:t>2,3%</w:t>
            </w:r>
          </w:p>
        </w:tc>
      </w:tr>
      <w:tr w:rsidR="003A77A6" w:rsidTr="006A4813">
        <w:trPr>
          <w:trHeight w:val="399"/>
        </w:trPr>
        <w:tc>
          <w:tcPr>
            <w:tcW w:w="3688" w:type="pct"/>
            <w:shd w:val="clear" w:color="auto" w:fill="auto"/>
          </w:tcPr>
          <w:p w:rsidR="003A77A6" w:rsidRDefault="003A77A6" w:rsidP="006A481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 один из перечисленных</w:t>
            </w:r>
          </w:p>
        </w:tc>
        <w:tc>
          <w:tcPr>
            <w:tcW w:w="619" w:type="pct"/>
            <w:shd w:val="clear" w:color="auto" w:fill="auto"/>
          </w:tcPr>
          <w:p w:rsidR="003A77A6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4,1%</w:t>
            </w:r>
          </w:p>
        </w:tc>
        <w:tc>
          <w:tcPr>
            <w:tcW w:w="693" w:type="pct"/>
            <w:shd w:val="clear" w:color="auto" w:fill="auto"/>
          </w:tcPr>
          <w:p w:rsidR="003A77A6" w:rsidRDefault="003A77A6" w:rsidP="00917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3,1%</w:t>
            </w:r>
          </w:p>
        </w:tc>
      </w:tr>
    </w:tbl>
    <w:p w:rsidR="008B0CA6" w:rsidRPr="008B0CA6" w:rsidRDefault="008B0CA6" w:rsidP="008B0CA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53C25" w:rsidRDefault="00EE1833">
      <w:r w:rsidRPr="00EE1833">
        <w:rPr>
          <w:noProof/>
        </w:rPr>
        <w:lastRenderedPageBreak/>
        <w:drawing>
          <wp:inline distT="0" distB="0" distL="0" distR="0">
            <wp:extent cx="5780957" cy="4362091"/>
            <wp:effectExtent l="19050" t="0" r="10243" b="359"/>
            <wp:docPr id="79" name="Диаграмма 7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A4813" w:rsidRPr="006A4813" w:rsidRDefault="006A4813">
      <w:pPr>
        <w:rPr>
          <w:i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Рис. 9. Распределение ответов на 2 вопрос анкеты по полу</w:t>
      </w:r>
    </w:p>
    <w:p w:rsidR="00EE1833" w:rsidRDefault="00EE1833" w:rsidP="004E02F3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распределения факторов выбора профессии по классам демонстрирует следующую картину. Наиболее частые факторы выбора профессии, которые называют школьники – это интерес к содержанию труда, возможность получить высшее образование, востребованность профессии и наличие способностей</w:t>
      </w:r>
      <w:r w:rsidR="00417985">
        <w:rPr>
          <w:rFonts w:ascii="Times New Roman" w:eastAsia="Times New Roman" w:hAnsi="Times New Roman" w:cs="Times New Roman"/>
          <w:sz w:val="24"/>
          <w:szCs w:val="24"/>
        </w:rPr>
        <w:t xml:space="preserve"> (таблица 12, рисунок 10)</w:t>
      </w:r>
      <w:r>
        <w:rPr>
          <w:rFonts w:ascii="Times New Roman" w:eastAsia="Times New Roman" w:hAnsi="Times New Roman" w:cs="Times New Roman"/>
          <w:sz w:val="24"/>
          <w:szCs w:val="24"/>
        </w:rPr>
        <w:t>. При этом процент выбора этих факторов</w:t>
      </w:r>
      <w:r w:rsidR="004E02F3">
        <w:rPr>
          <w:rFonts w:ascii="Times New Roman" w:eastAsia="Times New Roman" w:hAnsi="Times New Roman" w:cs="Times New Roman"/>
          <w:sz w:val="24"/>
          <w:szCs w:val="24"/>
        </w:rPr>
        <w:t xml:space="preserve"> несколько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различается от класса к классу. Так, процент учащихся, выбравших фактор интереса к содержанию труда, увеличивается от 8 к 11 классу, так же, как и процент</w:t>
      </w:r>
      <w:r w:rsidR="004E02F3">
        <w:rPr>
          <w:rFonts w:ascii="Times New Roman" w:eastAsia="Times New Roman" w:hAnsi="Times New Roman" w:cs="Times New Roman"/>
          <w:sz w:val="24"/>
          <w:szCs w:val="24"/>
        </w:rPr>
        <w:t xml:space="preserve"> школьников, выбравших фактор «в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озможность получить высшее образование».  </w:t>
      </w:r>
      <w:r w:rsidR="006F66C3">
        <w:rPr>
          <w:rFonts w:ascii="Times New Roman" w:eastAsia="Times New Roman" w:hAnsi="Times New Roman" w:cs="Times New Roman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озможность получить образование в колледже несколько </w:t>
      </w:r>
      <w:r w:rsidR="006F66C3">
        <w:rPr>
          <w:rFonts w:ascii="Times New Roman" w:eastAsia="Times New Roman" w:hAnsi="Times New Roman" w:cs="Times New Roman"/>
          <w:sz w:val="24"/>
          <w:szCs w:val="24"/>
        </w:rPr>
        <w:t>чаще выбирается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чем </w:t>
      </w:r>
      <w:r w:rsidR="006F66C3">
        <w:rPr>
          <w:rFonts w:ascii="Times New Roman" w:eastAsia="Times New Roman" w:hAnsi="Times New Roman" w:cs="Times New Roman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остальных групп</w:t>
      </w:r>
      <w:r w:rsidR="006F66C3">
        <w:rPr>
          <w:rFonts w:ascii="Times New Roman" w:eastAsia="Times New Roman" w:hAnsi="Times New Roman" w:cs="Times New Roman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только </w:t>
      </w:r>
      <w:r w:rsidR="006F66C3">
        <w:rPr>
          <w:rFonts w:ascii="Times New Roman" w:eastAsia="Times New Roman" w:hAnsi="Times New Roman" w:cs="Times New Roman"/>
          <w:sz w:val="24"/>
          <w:szCs w:val="24"/>
        </w:rPr>
        <w:t>учащими</w:t>
      </w:r>
      <w:r>
        <w:rPr>
          <w:rFonts w:ascii="Times New Roman" w:eastAsia="Times New Roman" w:hAnsi="Times New Roman" w:cs="Times New Roman"/>
          <w:sz w:val="24"/>
          <w:szCs w:val="24"/>
        </w:rPr>
        <w:t>ся 9 класса</w:t>
      </w:r>
      <w:r w:rsidR="003D4EA0" w:rsidRPr="003D4EA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D4EA0">
        <w:rPr>
          <w:rFonts w:ascii="Times New Roman" w:eastAsia="Times New Roman" w:hAnsi="Times New Roman" w:cs="Times New Roman"/>
          <w:sz w:val="24"/>
          <w:szCs w:val="24"/>
        </w:rPr>
        <w:t>причем этот фактор выбирается примерно также часто</w:t>
      </w:r>
      <w:r w:rsidR="004E02F3">
        <w:rPr>
          <w:rFonts w:ascii="Times New Roman" w:eastAsia="Times New Roman" w:hAnsi="Times New Roman" w:cs="Times New Roman"/>
          <w:sz w:val="24"/>
          <w:szCs w:val="24"/>
        </w:rPr>
        <w:t>,</w:t>
      </w:r>
      <w:r w:rsidR="003D4EA0">
        <w:rPr>
          <w:rFonts w:ascii="Times New Roman" w:eastAsia="Times New Roman" w:hAnsi="Times New Roman" w:cs="Times New Roman"/>
          <w:sz w:val="24"/>
          <w:szCs w:val="24"/>
        </w:rPr>
        <w:t xml:space="preserve"> как и возможность получить высшее образование)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Частота выбора этого фактора падает в 10 классе и немного увеличивается только в 11-м. Возможно, этот фактор в 11 классе выбирают школьники, оставляющие для себя колледж как «запасной вариант», в случае, если не получится поступить в вуз. </w:t>
      </w:r>
      <w:r w:rsidR="006041B9">
        <w:rPr>
          <w:rFonts w:ascii="Times New Roman" w:eastAsia="Times New Roman" w:hAnsi="Times New Roman" w:cs="Times New Roman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sz w:val="24"/>
          <w:szCs w:val="24"/>
        </w:rPr>
        <w:t>не зависимости от класса минимальное значение имеют факторы: мнение друзей, учителей</w:t>
      </w:r>
      <w:r w:rsidR="00AA3D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результаты профориентации. </w:t>
      </w:r>
    </w:p>
    <w:p w:rsidR="00417985" w:rsidRDefault="00417985" w:rsidP="004E02F3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17985" w:rsidRPr="00417985" w:rsidRDefault="008116C5" w:rsidP="004E02F3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Таблица 12. Распределение ответов на 2 вопрос анкеты по классам</w:t>
      </w:r>
    </w:p>
    <w:tbl>
      <w:tblPr>
        <w:tblW w:w="946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49"/>
        <w:gridCol w:w="1253"/>
        <w:gridCol w:w="1253"/>
        <w:gridCol w:w="1253"/>
        <w:gridCol w:w="1253"/>
      </w:tblGrid>
      <w:tr w:rsidR="003D4EA0" w:rsidTr="003D4EA0">
        <w:trPr>
          <w:trHeight w:val="3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Если Вы уже определились с профессией, то какой фактор оказал наибольшее влияние на Ваш выбор?</w:t>
            </w:r>
          </w:p>
        </w:tc>
        <w:tc>
          <w:tcPr>
            <w:tcW w:w="1253" w:type="dxa"/>
            <w:vAlign w:val="bottom"/>
          </w:tcPr>
          <w:p w:rsidR="003D4EA0" w:rsidRDefault="003D4EA0" w:rsidP="000030BD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8 класс</w:t>
            </w:r>
          </w:p>
        </w:tc>
        <w:tc>
          <w:tcPr>
            <w:tcW w:w="1253" w:type="dxa"/>
            <w:vAlign w:val="bottom"/>
          </w:tcPr>
          <w:p w:rsidR="003D4EA0" w:rsidRDefault="003D4EA0" w:rsidP="000030BD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9 класс</w:t>
            </w:r>
          </w:p>
        </w:tc>
        <w:tc>
          <w:tcPr>
            <w:tcW w:w="1253" w:type="dxa"/>
            <w:vAlign w:val="bottom"/>
          </w:tcPr>
          <w:p w:rsidR="003D4EA0" w:rsidRDefault="003D4EA0" w:rsidP="000030BD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10 класс</w:t>
            </w:r>
          </w:p>
        </w:tc>
        <w:tc>
          <w:tcPr>
            <w:tcW w:w="1253" w:type="dxa"/>
            <w:vAlign w:val="bottom"/>
          </w:tcPr>
          <w:p w:rsidR="003D4EA0" w:rsidRDefault="003D4EA0" w:rsidP="000030BD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11 класс</w:t>
            </w:r>
          </w:p>
        </w:tc>
      </w:tr>
      <w:tr w:rsidR="003D4EA0" w:rsidTr="003D4EA0">
        <w:trPr>
          <w:trHeight w:val="3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Еще не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48,4%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39,9%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37,2%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25,9%</w:t>
            </w:r>
          </w:p>
        </w:tc>
      </w:tr>
      <w:tr w:rsidR="003D4EA0" w:rsidTr="003D4EA0">
        <w:trPr>
          <w:trHeight w:val="3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получить высшее образование</w:t>
            </w:r>
          </w:p>
        </w:tc>
        <w:tc>
          <w:tcPr>
            <w:tcW w:w="1253" w:type="dxa"/>
            <w:shd w:val="clear" w:color="auto" w:fill="E5B9B7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6,7%</w:t>
            </w:r>
          </w:p>
        </w:tc>
        <w:tc>
          <w:tcPr>
            <w:tcW w:w="1253" w:type="dxa"/>
            <w:shd w:val="clear" w:color="auto" w:fill="E5B9B7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5,8%</w:t>
            </w:r>
          </w:p>
        </w:tc>
        <w:tc>
          <w:tcPr>
            <w:tcW w:w="1253" w:type="dxa"/>
            <w:shd w:val="clear" w:color="auto" w:fill="E5B9B7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8,2%</w:t>
            </w:r>
          </w:p>
        </w:tc>
        <w:tc>
          <w:tcPr>
            <w:tcW w:w="1253" w:type="dxa"/>
            <w:shd w:val="clear" w:color="auto" w:fill="E5B9B7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9,9%</w:t>
            </w:r>
          </w:p>
        </w:tc>
      </w:tr>
      <w:tr w:rsidR="003D4EA0" w:rsidTr="003D4EA0">
        <w:trPr>
          <w:trHeight w:val="6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получить образование в колледже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3,4%</w:t>
            </w:r>
          </w:p>
        </w:tc>
        <w:tc>
          <w:tcPr>
            <w:tcW w:w="1253" w:type="dxa"/>
            <w:shd w:val="clear" w:color="auto" w:fill="E5B8B7" w:themeFill="accent2" w:themeFillTint="66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5,1%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0,4%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0,8%</w:t>
            </w:r>
          </w:p>
        </w:tc>
      </w:tr>
      <w:tr w:rsidR="003D4EA0" w:rsidTr="003D4EA0">
        <w:trPr>
          <w:trHeight w:val="6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1,1%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1,3%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0,6%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1,2%</w:t>
            </w:r>
          </w:p>
        </w:tc>
      </w:tr>
      <w:tr w:rsidR="003D4EA0" w:rsidTr="003D4EA0">
        <w:trPr>
          <w:trHeight w:val="3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Востребованность профессии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3,7%</w:t>
            </w:r>
          </w:p>
        </w:tc>
        <w:tc>
          <w:tcPr>
            <w:tcW w:w="1253" w:type="dxa"/>
            <w:shd w:val="clear" w:color="auto" w:fill="E5B8B7" w:themeFill="accent2" w:themeFillTint="66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6,0%</w:t>
            </w:r>
          </w:p>
        </w:tc>
        <w:tc>
          <w:tcPr>
            <w:tcW w:w="1253" w:type="dxa"/>
            <w:shd w:val="clear" w:color="auto" w:fill="E5B8B7" w:themeFill="accent2" w:themeFillTint="66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6,2%</w:t>
            </w:r>
          </w:p>
        </w:tc>
        <w:tc>
          <w:tcPr>
            <w:tcW w:w="1253" w:type="dxa"/>
            <w:shd w:val="clear" w:color="auto" w:fill="E5B9B7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7,1%</w:t>
            </w:r>
          </w:p>
        </w:tc>
      </w:tr>
      <w:tr w:rsidR="003D4EA0" w:rsidTr="003D4EA0">
        <w:trPr>
          <w:trHeight w:val="6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 нравится, чем занимаются специалисты в данной профессии</w:t>
            </w:r>
          </w:p>
        </w:tc>
        <w:tc>
          <w:tcPr>
            <w:tcW w:w="1253" w:type="dxa"/>
            <w:shd w:val="clear" w:color="auto" w:fill="E5B9B7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17,9%</w:t>
            </w:r>
          </w:p>
        </w:tc>
        <w:tc>
          <w:tcPr>
            <w:tcW w:w="1253" w:type="dxa"/>
            <w:shd w:val="clear" w:color="auto" w:fill="E5B9B7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22,3%</w:t>
            </w:r>
          </w:p>
        </w:tc>
        <w:tc>
          <w:tcPr>
            <w:tcW w:w="1253" w:type="dxa"/>
            <w:shd w:val="clear" w:color="auto" w:fill="E5B9B7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25,5%</w:t>
            </w:r>
          </w:p>
        </w:tc>
        <w:tc>
          <w:tcPr>
            <w:tcW w:w="1253" w:type="dxa"/>
            <w:shd w:val="clear" w:color="auto" w:fill="E5B9B7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30,0%</w:t>
            </w:r>
          </w:p>
        </w:tc>
      </w:tr>
      <w:tr w:rsidR="003D4EA0" w:rsidTr="003D4EA0">
        <w:trPr>
          <w:trHeight w:val="6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Есть способности к соответствующим учебным предметам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3,6%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3,4%</w:t>
            </w:r>
          </w:p>
        </w:tc>
        <w:tc>
          <w:tcPr>
            <w:tcW w:w="1253" w:type="dxa"/>
            <w:shd w:val="clear" w:color="auto" w:fill="E5B8B7" w:themeFill="accent2" w:themeFillTint="66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6,1%</w:t>
            </w:r>
          </w:p>
        </w:tc>
        <w:tc>
          <w:tcPr>
            <w:tcW w:w="1253" w:type="dxa"/>
            <w:shd w:val="clear" w:color="auto" w:fill="E5B8B7" w:themeFill="accent2" w:themeFillTint="66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6,9%</w:t>
            </w:r>
          </w:p>
        </w:tc>
      </w:tr>
      <w:tr w:rsidR="003D4EA0" w:rsidTr="003D4EA0">
        <w:trPr>
          <w:trHeight w:val="3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друзей/знакомых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0,5%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0,6%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0,3%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0,3%</w:t>
            </w:r>
          </w:p>
        </w:tc>
      </w:tr>
      <w:tr w:rsidR="003D4EA0" w:rsidTr="003D4EA0">
        <w:trPr>
          <w:trHeight w:val="3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родителей/родственников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3,7%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4,0%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3,0%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2,7%</w:t>
            </w:r>
          </w:p>
        </w:tc>
      </w:tr>
      <w:tr w:rsidR="003D4EA0" w:rsidTr="003D4EA0">
        <w:trPr>
          <w:trHeight w:val="3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учителей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0,5%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0,2%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0,4%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0,3%</w:t>
            </w:r>
          </w:p>
        </w:tc>
      </w:tr>
      <w:tr w:rsidR="003D4EA0" w:rsidTr="003D4EA0">
        <w:trPr>
          <w:trHeight w:val="3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Престижность профессии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2,9%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3,0%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4,2%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4,7%</w:t>
            </w:r>
          </w:p>
        </w:tc>
      </w:tr>
      <w:tr w:rsidR="003D4EA0" w:rsidTr="003D4EA0">
        <w:trPr>
          <w:trHeight w:val="6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Прошел(-ла)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профориентационный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тест/тренинг/курс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0,4%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0,3%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0,4%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0,5%</w:t>
            </w:r>
          </w:p>
        </w:tc>
      </w:tr>
      <w:tr w:rsidR="003D4EA0" w:rsidTr="003D4EA0">
        <w:trPr>
          <w:trHeight w:val="3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оплаты труда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4,0%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4,4%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4,2%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4,7%</w:t>
            </w:r>
          </w:p>
        </w:tc>
      </w:tr>
      <w:tr w:rsidR="003D4EA0" w:rsidTr="003D4EA0">
        <w:trPr>
          <w:trHeight w:val="300"/>
        </w:trPr>
        <w:tc>
          <w:tcPr>
            <w:tcW w:w="4449" w:type="dxa"/>
          </w:tcPr>
          <w:p w:rsidR="003D4EA0" w:rsidRDefault="003D4EA0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 один из перечисленных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3,1%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3,5%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3,3%</w:t>
            </w:r>
          </w:p>
        </w:tc>
        <w:tc>
          <w:tcPr>
            <w:tcW w:w="1253" w:type="dxa"/>
            <w:vAlign w:val="center"/>
          </w:tcPr>
          <w:p w:rsidR="003D4EA0" w:rsidRPr="003D4EA0" w:rsidRDefault="003D4EA0" w:rsidP="003D4E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3D4EA0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5,1%</w:t>
            </w:r>
          </w:p>
        </w:tc>
      </w:tr>
    </w:tbl>
    <w:p w:rsidR="00EE1833" w:rsidRDefault="00EE1833"/>
    <w:p w:rsidR="00AB3074" w:rsidRDefault="00AB3074">
      <w:r w:rsidRPr="00AB3074">
        <w:rPr>
          <w:noProof/>
        </w:rPr>
        <w:lastRenderedPageBreak/>
        <w:drawing>
          <wp:inline distT="0" distB="0" distL="0" distR="0">
            <wp:extent cx="5689987" cy="4603805"/>
            <wp:effectExtent l="19050" t="0" r="25013" b="629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116C5" w:rsidRDefault="008116C5" w:rsidP="008116C5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Рис. 10. Распределение ответов на 2 вопрос анкеты по классам</w:t>
      </w:r>
    </w:p>
    <w:p w:rsidR="006F2312" w:rsidRPr="006F2312" w:rsidRDefault="00FA7EFB" w:rsidP="006F231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Поскольку выборки участников в округах и муниципальных районов сложно назвать репрезентативными друг относительно друга в силу неравномерной представленности количества и демографических характеристик участников в каждом округе и районе, то каждый район или округ можно сравнивать только с самим собой. Иными словами, нельзя делать вывода, что в каком-то районе или округе количество </w:t>
      </w:r>
      <w:r w:rsidR="006F2312">
        <w:rPr>
          <w:rFonts w:ascii="Times New Roman" w:hAnsi="Times New Roman" w:cs="Times New Roman"/>
          <w:sz w:val="24"/>
        </w:rPr>
        <w:t>ребят, выбирающих тот или иной фактор</w:t>
      </w:r>
      <w:r>
        <w:rPr>
          <w:rFonts w:ascii="Times New Roman" w:hAnsi="Times New Roman" w:cs="Times New Roman"/>
          <w:sz w:val="24"/>
        </w:rPr>
        <w:t xml:space="preserve">, больше или меньше, чем в прочих. Можно только оценить общую картину внутри конкретного района или округа. В таблице ниже приводятся данные по </w:t>
      </w:r>
      <w:r w:rsidR="006F2312">
        <w:rPr>
          <w:rFonts w:ascii="Times New Roman" w:hAnsi="Times New Roman" w:cs="Times New Roman"/>
          <w:sz w:val="24"/>
        </w:rPr>
        <w:t>наиболее предпочитаемым в различных районах и округах факторов</w:t>
      </w:r>
      <w:r>
        <w:rPr>
          <w:rFonts w:ascii="Times New Roman" w:hAnsi="Times New Roman" w:cs="Times New Roman"/>
          <w:sz w:val="24"/>
        </w:rPr>
        <w:t xml:space="preserve">. </w:t>
      </w:r>
    </w:p>
    <w:p w:rsidR="00BE0733" w:rsidRPr="00417985" w:rsidRDefault="00BE0733" w:rsidP="008116C5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13. Распределение ответов на 2 вопрос анкеты по муниципальным районам и городским округам Рязанской области</w:t>
      </w:r>
    </w:p>
    <w:tbl>
      <w:tblPr>
        <w:tblW w:w="0" w:type="auto"/>
        <w:tblInd w:w="-1168" w:type="dxa"/>
        <w:tblLook w:val="04A0" w:firstRow="1" w:lastRow="0" w:firstColumn="1" w:lastColumn="0" w:noHBand="0" w:noVBand="1"/>
      </w:tblPr>
      <w:tblGrid>
        <w:gridCol w:w="1688"/>
        <w:gridCol w:w="646"/>
        <w:gridCol w:w="645"/>
        <w:gridCol w:w="603"/>
        <w:gridCol w:w="603"/>
        <w:gridCol w:w="562"/>
        <w:gridCol w:w="645"/>
        <w:gridCol w:w="562"/>
        <w:gridCol w:w="603"/>
        <w:gridCol w:w="645"/>
        <w:gridCol w:w="603"/>
        <w:gridCol w:w="562"/>
        <w:gridCol w:w="603"/>
        <w:gridCol w:w="562"/>
        <w:gridCol w:w="562"/>
        <w:gridCol w:w="645"/>
      </w:tblGrid>
      <w:tr w:rsidR="00BE0733" w:rsidRPr="0083149E" w:rsidTr="007037ED">
        <w:trPr>
          <w:trHeight w:val="3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lastRenderedPageBreak/>
              <w:t> </w:t>
            </w:r>
          </w:p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Если Вы уже определились с профессией, то какой фактор оказал наибольшее влияние на Ваш выбор?</w:t>
            </w:r>
          </w:p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Еще не определился(-</w:t>
            </w:r>
            <w:proofErr w:type="spellStart"/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лась</w:t>
            </w:r>
            <w:proofErr w:type="spellEnd"/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Возможность получить высшее образование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Возможность получить образование в колледже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Востребованность профессии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Мне нравится, чем занимаются специалисты в данной профессии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Есть способности к соответствующим учебным предметам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Мнение друзей/знакомых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Мнение родителей/родственников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Мнение учителей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Престижность профессии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Прошел(-ла) </w:t>
            </w:r>
            <w:proofErr w:type="spellStart"/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профориентационный</w:t>
            </w:r>
            <w:proofErr w:type="spellEnd"/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 тест/тренинг/курс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Уровень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Ни один из перечисленных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E0733" w:rsidRPr="00661B9D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% участников</w:t>
            </w:r>
          </w:p>
        </w:tc>
      </w:tr>
      <w:tr w:rsidR="00BE0733" w:rsidRPr="0083149E" w:rsidTr="007037ED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Александро-Невский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Ермишинский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Захаровский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Кадомский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Касимовский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3,3%</w:t>
            </w:r>
          </w:p>
        </w:tc>
      </w:tr>
      <w:tr w:rsidR="00BE0733" w:rsidRPr="0083149E" w:rsidTr="007037ED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Клепиковский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1,9%</w:t>
            </w:r>
          </w:p>
        </w:tc>
      </w:tr>
      <w:tr w:rsidR="00BE0733" w:rsidRPr="0083149E" w:rsidTr="007037ED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Кораблинский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1,6%</w:t>
            </w:r>
          </w:p>
        </w:tc>
      </w:tr>
      <w:tr w:rsidR="00BE0733" w:rsidRPr="0083149E" w:rsidTr="007037ED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Милославский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0,8%</w:t>
            </w:r>
          </w:p>
        </w:tc>
      </w:tr>
      <w:tr w:rsidR="00BE0733" w:rsidRPr="0083149E" w:rsidTr="007037ED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Михайловский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Пителинский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0,3%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Пронский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2,7%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Путятинский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Рыбновский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3,0%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Ряжский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2,4%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Рязанский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32,3%</w:t>
            </w:r>
          </w:p>
        </w:tc>
      </w:tr>
      <w:tr w:rsidR="00BE0733" w:rsidRPr="0083149E" w:rsidTr="007037ED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Сапожковский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0,9%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Сараевский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Сасовский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2,1%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Скопинский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2,5%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Спасский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1,4%</w:t>
            </w:r>
          </w:p>
        </w:tc>
      </w:tr>
      <w:tr w:rsidR="00BE0733" w:rsidRPr="0083149E" w:rsidTr="007037ED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Старожиловский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Ухоловский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0,8%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3149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Чучковский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Шацкий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Шиловский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г. Рязань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24,6%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 xml:space="preserve">г. </w:t>
            </w:r>
            <w:proofErr w:type="spellStart"/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Касимов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г. Сасово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1,3%</w:t>
            </w:r>
          </w:p>
        </w:tc>
      </w:tr>
      <w:tr w:rsidR="00BE0733" w:rsidRPr="0083149E" w:rsidTr="007037E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733" w:rsidRPr="0083149E" w:rsidRDefault="00BE0733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149E">
              <w:rPr>
                <w:rFonts w:ascii="Times New Roman" w:eastAsia="Times New Roman" w:hAnsi="Times New Roman" w:cs="Times New Roman"/>
                <w:color w:val="000000"/>
              </w:rPr>
              <w:t>г. Скопин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733" w:rsidRPr="00CC6662" w:rsidRDefault="00BE0733" w:rsidP="007037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666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2,1%</w:t>
            </w:r>
          </w:p>
        </w:tc>
      </w:tr>
    </w:tbl>
    <w:p w:rsidR="00151EAB" w:rsidRDefault="00151EAB" w:rsidP="00914B8B">
      <w:pPr>
        <w:spacing w:line="360" w:lineRule="auto"/>
        <w:ind w:left="-142"/>
        <w:rPr>
          <w:rFonts w:ascii="Times New Roman" w:hAnsi="Times New Roman" w:cs="Times New Roman"/>
          <w:sz w:val="24"/>
        </w:rPr>
      </w:pPr>
    </w:p>
    <w:p w:rsidR="002D7D6A" w:rsidRPr="00C4606C" w:rsidRDefault="002D7D6A" w:rsidP="00914B8B">
      <w:pPr>
        <w:spacing w:line="360" w:lineRule="auto"/>
        <w:ind w:left="-142"/>
        <w:rPr>
          <w:rFonts w:ascii="Times New Roman" w:hAnsi="Times New Roman" w:cs="Times New Roman"/>
          <w:sz w:val="24"/>
        </w:rPr>
      </w:pPr>
      <w:r w:rsidRPr="00C4606C">
        <w:rPr>
          <w:rFonts w:ascii="Times New Roman" w:hAnsi="Times New Roman" w:cs="Times New Roman"/>
          <w:sz w:val="24"/>
        </w:rPr>
        <w:t>У ребят, которые ни с чем не определились, картина предпочитаемых факторов выбора довольно «размазанная» - выбирается достаточно много факторов, но сложно выделить какие-то ведущие, которым отдается наибольшее предпочтение</w:t>
      </w:r>
      <w:r w:rsidR="00184D0A">
        <w:rPr>
          <w:rFonts w:ascii="Times New Roman" w:hAnsi="Times New Roman" w:cs="Times New Roman"/>
          <w:sz w:val="24"/>
        </w:rPr>
        <w:t xml:space="preserve"> (таблица 1</w:t>
      </w:r>
      <w:r w:rsidR="00151EAB">
        <w:rPr>
          <w:rFonts w:ascii="Times New Roman" w:hAnsi="Times New Roman" w:cs="Times New Roman"/>
          <w:sz w:val="24"/>
        </w:rPr>
        <w:t>4</w:t>
      </w:r>
      <w:r w:rsidR="00184D0A">
        <w:rPr>
          <w:rFonts w:ascii="Times New Roman" w:hAnsi="Times New Roman" w:cs="Times New Roman"/>
          <w:sz w:val="24"/>
        </w:rPr>
        <w:t>)</w:t>
      </w:r>
      <w:r w:rsidRPr="00C4606C">
        <w:rPr>
          <w:rFonts w:ascii="Times New Roman" w:hAnsi="Times New Roman" w:cs="Times New Roman"/>
          <w:sz w:val="24"/>
        </w:rPr>
        <w:t>. Тем не менее, неопределившиеся школьники наиболее часто называют возможность получить образование,</w:t>
      </w:r>
      <w:r w:rsidR="00C4606C" w:rsidRPr="00C4606C">
        <w:rPr>
          <w:rFonts w:ascii="Times New Roman" w:hAnsi="Times New Roman" w:cs="Times New Roman"/>
          <w:sz w:val="24"/>
        </w:rPr>
        <w:t xml:space="preserve"> интерес к профессии,</w:t>
      </w:r>
      <w:r w:rsidRPr="00C4606C">
        <w:rPr>
          <w:rFonts w:ascii="Times New Roman" w:hAnsi="Times New Roman" w:cs="Times New Roman"/>
          <w:sz w:val="24"/>
        </w:rPr>
        <w:t xml:space="preserve"> уровень оплаты труда. И все же, </w:t>
      </w:r>
      <w:r w:rsidR="00C4606C" w:rsidRPr="00C4606C">
        <w:rPr>
          <w:rFonts w:ascii="Times New Roman" w:hAnsi="Times New Roman" w:cs="Times New Roman"/>
          <w:sz w:val="24"/>
        </w:rPr>
        <w:t>эти факторы</w:t>
      </w:r>
      <w:r w:rsidRPr="00C4606C">
        <w:rPr>
          <w:rFonts w:ascii="Times New Roman" w:hAnsi="Times New Roman" w:cs="Times New Roman"/>
          <w:sz w:val="24"/>
        </w:rPr>
        <w:t xml:space="preserve"> выбираются достаточно редко, среди них нет какой-то четкой иерархии</w:t>
      </w:r>
      <w:r w:rsidR="004A1322">
        <w:rPr>
          <w:rFonts w:ascii="Times New Roman" w:hAnsi="Times New Roman" w:cs="Times New Roman"/>
          <w:sz w:val="24"/>
        </w:rPr>
        <w:t xml:space="preserve"> в плане частоты предпочтений</w:t>
      </w:r>
      <w:r w:rsidRPr="00C4606C">
        <w:rPr>
          <w:rFonts w:ascii="Times New Roman" w:hAnsi="Times New Roman" w:cs="Times New Roman"/>
          <w:sz w:val="24"/>
        </w:rPr>
        <w:t xml:space="preserve">. </w:t>
      </w:r>
    </w:p>
    <w:p w:rsidR="002D7D6A" w:rsidRPr="00C4606C" w:rsidRDefault="002D7D6A" w:rsidP="00914B8B">
      <w:pPr>
        <w:spacing w:line="360" w:lineRule="auto"/>
        <w:ind w:left="-142"/>
        <w:rPr>
          <w:rFonts w:ascii="Times New Roman" w:hAnsi="Times New Roman" w:cs="Times New Roman"/>
          <w:sz w:val="24"/>
        </w:rPr>
      </w:pPr>
      <w:r w:rsidRPr="00C4606C">
        <w:rPr>
          <w:rFonts w:ascii="Times New Roman" w:hAnsi="Times New Roman" w:cs="Times New Roman"/>
          <w:sz w:val="24"/>
        </w:rPr>
        <w:t>Ребята, которые определились только с образованием, ча</w:t>
      </w:r>
      <w:r w:rsidR="004A1322">
        <w:rPr>
          <w:rFonts w:ascii="Times New Roman" w:hAnsi="Times New Roman" w:cs="Times New Roman"/>
          <w:sz w:val="24"/>
        </w:rPr>
        <w:t>сто</w:t>
      </w:r>
      <w:r w:rsidRPr="00C4606C">
        <w:rPr>
          <w:rFonts w:ascii="Times New Roman" w:hAnsi="Times New Roman" w:cs="Times New Roman"/>
          <w:sz w:val="24"/>
        </w:rPr>
        <w:t xml:space="preserve"> выбирают интерес и возможность получить образование (</w:t>
      </w:r>
      <w:r w:rsidR="003F680E">
        <w:rPr>
          <w:rFonts w:ascii="Times New Roman" w:hAnsi="Times New Roman" w:cs="Times New Roman"/>
          <w:sz w:val="24"/>
        </w:rPr>
        <w:t>этот фактор отмечается</w:t>
      </w:r>
      <w:r w:rsidRPr="00C4606C">
        <w:rPr>
          <w:rFonts w:ascii="Times New Roman" w:hAnsi="Times New Roman" w:cs="Times New Roman"/>
          <w:sz w:val="24"/>
        </w:rPr>
        <w:t xml:space="preserve"> чаще</w:t>
      </w:r>
      <w:r w:rsidR="003F680E">
        <w:rPr>
          <w:rFonts w:ascii="Times New Roman" w:hAnsi="Times New Roman" w:cs="Times New Roman"/>
          <w:sz w:val="24"/>
        </w:rPr>
        <w:t>, чем во</w:t>
      </w:r>
      <w:r w:rsidRPr="00C4606C">
        <w:rPr>
          <w:rFonts w:ascii="Times New Roman" w:hAnsi="Times New Roman" w:cs="Times New Roman"/>
          <w:sz w:val="24"/>
        </w:rPr>
        <w:t xml:space="preserve"> всех остальных групп</w:t>
      </w:r>
      <w:r w:rsidR="003F680E">
        <w:rPr>
          <w:rFonts w:ascii="Times New Roman" w:hAnsi="Times New Roman" w:cs="Times New Roman"/>
          <w:sz w:val="24"/>
        </w:rPr>
        <w:t>ах</w:t>
      </w:r>
      <w:r w:rsidRPr="00C4606C">
        <w:rPr>
          <w:rFonts w:ascii="Times New Roman" w:hAnsi="Times New Roman" w:cs="Times New Roman"/>
          <w:sz w:val="24"/>
        </w:rPr>
        <w:t xml:space="preserve">). </w:t>
      </w:r>
    </w:p>
    <w:p w:rsidR="002D7D6A" w:rsidRPr="00C4606C" w:rsidRDefault="003F680E" w:rsidP="00914B8B">
      <w:pPr>
        <w:spacing w:line="360" w:lineRule="auto"/>
        <w:ind w:left="-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Среди тех, кто</w:t>
      </w:r>
      <w:r w:rsidR="002D7D6A" w:rsidRPr="00C4606C">
        <w:rPr>
          <w:rFonts w:ascii="Times New Roman" w:hAnsi="Times New Roman" w:cs="Times New Roman"/>
          <w:sz w:val="24"/>
        </w:rPr>
        <w:t xml:space="preserve"> определился с профессией, </w:t>
      </w:r>
      <w:r>
        <w:rPr>
          <w:rFonts w:ascii="Times New Roman" w:hAnsi="Times New Roman" w:cs="Times New Roman"/>
          <w:sz w:val="24"/>
        </w:rPr>
        <w:t xml:space="preserve">помимо </w:t>
      </w:r>
      <w:r w:rsidR="002D7D6A" w:rsidRPr="00C4606C">
        <w:rPr>
          <w:rFonts w:ascii="Times New Roman" w:hAnsi="Times New Roman" w:cs="Times New Roman"/>
          <w:sz w:val="24"/>
        </w:rPr>
        <w:t>фактор</w:t>
      </w:r>
      <w:r>
        <w:rPr>
          <w:rFonts w:ascii="Times New Roman" w:hAnsi="Times New Roman" w:cs="Times New Roman"/>
          <w:sz w:val="24"/>
        </w:rPr>
        <w:t>ов</w:t>
      </w:r>
      <w:r w:rsidR="00E92D1F">
        <w:rPr>
          <w:rFonts w:ascii="Times New Roman" w:hAnsi="Times New Roman" w:cs="Times New Roman"/>
          <w:sz w:val="24"/>
        </w:rPr>
        <w:t xml:space="preserve"> интереса и возможности получить высшее образование,</w:t>
      </w:r>
      <w:r>
        <w:rPr>
          <w:rFonts w:ascii="Times New Roman" w:hAnsi="Times New Roman" w:cs="Times New Roman"/>
          <w:sz w:val="24"/>
        </w:rPr>
        <w:t xml:space="preserve"> также достаточно часто отмечается</w:t>
      </w:r>
      <w:r w:rsidR="002D7D6A" w:rsidRPr="00C4606C">
        <w:rPr>
          <w:rFonts w:ascii="Times New Roman" w:hAnsi="Times New Roman" w:cs="Times New Roman"/>
          <w:sz w:val="24"/>
        </w:rPr>
        <w:t xml:space="preserve"> востребованность профессии. </w:t>
      </w:r>
    </w:p>
    <w:p w:rsidR="002D7D6A" w:rsidRPr="00C4606C" w:rsidRDefault="003F680E" w:rsidP="00914B8B">
      <w:pPr>
        <w:spacing w:line="360" w:lineRule="auto"/>
        <w:ind w:left="-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Среди тех, кто</w:t>
      </w:r>
      <w:r w:rsidRPr="00C4606C">
        <w:rPr>
          <w:rFonts w:ascii="Times New Roman" w:hAnsi="Times New Roman" w:cs="Times New Roman"/>
          <w:sz w:val="24"/>
        </w:rPr>
        <w:t xml:space="preserve"> определился </w:t>
      </w:r>
      <w:r w:rsidR="002D7D6A" w:rsidRPr="00C4606C">
        <w:rPr>
          <w:rFonts w:ascii="Times New Roman" w:hAnsi="Times New Roman" w:cs="Times New Roman"/>
          <w:sz w:val="24"/>
        </w:rPr>
        <w:t xml:space="preserve">и с тем, и с другим – </w:t>
      </w:r>
      <w:r>
        <w:rPr>
          <w:rFonts w:ascii="Times New Roman" w:hAnsi="Times New Roman" w:cs="Times New Roman"/>
          <w:sz w:val="24"/>
        </w:rPr>
        <w:t>также часто отмечается</w:t>
      </w:r>
      <w:r w:rsidR="002D7D6A" w:rsidRPr="00C4606C">
        <w:rPr>
          <w:rFonts w:ascii="Times New Roman" w:hAnsi="Times New Roman" w:cs="Times New Roman"/>
          <w:sz w:val="24"/>
        </w:rPr>
        <w:t xml:space="preserve"> учет своих способностей к соответствующим предметам. </w:t>
      </w:r>
    </w:p>
    <w:p w:rsidR="002D7D6A" w:rsidRDefault="00EF15B0" w:rsidP="00914B8B">
      <w:pPr>
        <w:spacing w:line="360" w:lineRule="auto"/>
        <w:ind w:left="-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="00FC3643">
        <w:rPr>
          <w:rFonts w:ascii="Times New Roman" w:hAnsi="Times New Roman" w:cs="Times New Roman"/>
          <w:sz w:val="24"/>
        </w:rPr>
        <w:t>озможн</w:t>
      </w:r>
      <w:r>
        <w:rPr>
          <w:rFonts w:ascii="Times New Roman" w:hAnsi="Times New Roman" w:cs="Times New Roman"/>
          <w:sz w:val="24"/>
        </w:rPr>
        <w:t>о</w:t>
      </w:r>
      <w:r w:rsidR="002D7D6A" w:rsidRPr="00BB18FB">
        <w:rPr>
          <w:rFonts w:ascii="Times New Roman" w:hAnsi="Times New Roman" w:cs="Times New Roman"/>
          <w:sz w:val="24"/>
        </w:rPr>
        <w:t>, определенност</w:t>
      </w:r>
      <w:r w:rsidR="00FC3643">
        <w:rPr>
          <w:rFonts w:ascii="Times New Roman" w:hAnsi="Times New Roman" w:cs="Times New Roman"/>
          <w:sz w:val="24"/>
        </w:rPr>
        <w:t>ь</w:t>
      </w:r>
      <w:r w:rsidR="002D7D6A" w:rsidRPr="00BB18FB">
        <w:rPr>
          <w:rFonts w:ascii="Times New Roman" w:hAnsi="Times New Roman" w:cs="Times New Roman"/>
          <w:sz w:val="24"/>
        </w:rPr>
        <w:t xml:space="preserve"> с профессией/образованием </w:t>
      </w:r>
      <w:r w:rsidR="00FC3643">
        <w:rPr>
          <w:rFonts w:ascii="Times New Roman" w:hAnsi="Times New Roman" w:cs="Times New Roman"/>
          <w:sz w:val="24"/>
        </w:rPr>
        <w:t>может быть связана с</w:t>
      </w:r>
      <w:r w:rsidR="006B0AD2">
        <w:rPr>
          <w:rFonts w:ascii="Times New Roman" w:hAnsi="Times New Roman" w:cs="Times New Roman"/>
          <w:sz w:val="24"/>
        </w:rPr>
        <w:t xml:space="preserve"> более </w:t>
      </w:r>
      <w:r w:rsidR="00325ADF">
        <w:rPr>
          <w:rFonts w:ascii="Times New Roman" w:hAnsi="Times New Roman" w:cs="Times New Roman"/>
          <w:sz w:val="24"/>
        </w:rPr>
        <w:t>однозначными</w:t>
      </w:r>
      <w:r w:rsidR="006B0AD2">
        <w:rPr>
          <w:rFonts w:ascii="Times New Roman" w:hAnsi="Times New Roman" w:cs="Times New Roman"/>
          <w:sz w:val="24"/>
        </w:rPr>
        <w:t xml:space="preserve"> предпочтения</w:t>
      </w:r>
      <w:r w:rsidR="00FC3643">
        <w:rPr>
          <w:rFonts w:ascii="Times New Roman" w:hAnsi="Times New Roman" w:cs="Times New Roman"/>
          <w:sz w:val="24"/>
        </w:rPr>
        <w:t>ми</w:t>
      </w:r>
      <w:r w:rsidR="006B0AD2">
        <w:rPr>
          <w:rFonts w:ascii="Times New Roman" w:hAnsi="Times New Roman" w:cs="Times New Roman"/>
          <w:sz w:val="24"/>
        </w:rPr>
        <w:t xml:space="preserve"> конкретных факторов.</w:t>
      </w:r>
    </w:p>
    <w:p w:rsidR="00184D0A" w:rsidRPr="00184D0A" w:rsidRDefault="00184D0A" w:rsidP="00914B8B">
      <w:pPr>
        <w:spacing w:line="360" w:lineRule="auto"/>
        <w:ind w:left="-142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Таблица 1</w:t>
      </w:r>
      <w:r w:rsidR="00151EAB">
        <w:rPr>
          <w:rFonts w:ascii="Times New Roman" w:hAnsi="Times New Roman" w:cs="Times New Roman"/>
          <w:i/>
          <w:sz w:val="24"/>
        </w:rPr>
        <w:t>4</w:t>
      </w:r>
      <w:r>
        <w:rPr>
          <w:rFonts w:ascii="Times New Roman" w:hAnsi="Times New Roman" w:cs="Times New Roman"/>
          <w:i/>
          <w:sz w:val="24"/>
        </w:rPr>
        <w:t>. Соотношение ответов на 1 и 2 вопросы анкеты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727"/>
        <w:gridCol w:w="1711"/>
        <w:gridCol w:w="1711"/>
        <w:gridCol w:w="1711"/>
        <w:gridCol w:w="1711"/>
      </w:tblGrid>
      <w:tr w:rsidR="00FC3643" w:rsidRPr="00BB18FB" w:rsidTr="00FC3643">
        <w:trPr>
          <w:trHeight w:val="1740"/>
        </w:trPr>
        <w:tc>
          <w:tcPr>
            <w:tcW w:w="1424" w:type="pct"/>
          </w:tcPr>
          <w:p w:rsidR="00FC3643" w:rsidRPr="00325ADF" w:rsidRDefault="00FC3643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C3643" w:rsidRPr="00325ADF" w:rsidRDefault="00FC3643" w:rsidP="000030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5A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Если Вы уже определились с профессией, то какой фактор оказал наибольшее влияние </w:t>
            </w:r>
            <w:r w:rsidRPr="00325A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на Ваш выбор?</w:t>
            </w:r>
          </w:p>
        </w:tc>
        <w:tc>
          <w:tcPr>
            <w:tcW w:w="894" w:type="pct"/>
          </w:tcPr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25ADF">
              <w:rPr>
                <w:rFonts w:ascii="Times New Roman" w:eastAsia="Times New Roman" w:hAnsi="Times New Roman" w:cs="Times New Roman"/>
                <w:b/>
              </w:rPr>
              <w:t>Я еще ни с чем не определился(-</w:t>
            </w:r>
            <w:proofErr w:type="spellStart"/>
            <w:r w:rsidRPr="00325ADF">
              <w:rPr>
                <w:rFonts w:ascii="Times New Roman" w:eastAsia="Times New Roman" w:hAnsi="Times New Roman" w:cs="Times New Roman"/>
                <w:b/>
              </w:rPr>
              <w:lastRenderedPageBreak/>
              <w:t>лась</w:t>
            </w:r>
            <w:proofErr w:type="spellEnd"/>
            <w:r w:rsidRPr="00325ADF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94" w:type="pct"/>
          </w:tcPr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25ADF">
              <w:rPr>
                <w:rFonts w:ascii="Times New Roman" w:eastAsia="Times New Roman" w:hAnsi="Times New Roman" w:cs="Times New Roman"/>
                <w:b/>
              </w:rPr>
              <w:t>Я определился(-</w:t>
            </w:r>
            <w:proofErr w:type="spellStart"/>
            <w:r w:rsidRPr="00325ADF">
              <w:rPr>
                <w:rFonts w:ascii="Times New Roman" w:eastAsia="Times New Roman" w:hAnsi="Times New Roman" w:cs="Times New Roman"/>
                <w:b/>
              </w:rPr>
              <w:t>лась</w:t>
            </w:r>
            <w:proofErr w:type="spellEnd"/>
            <w:r w:rsidRPr="00325ADF">
              <w:rPr>
                <w:rFonts w:ascii="Times New Roman" w:eastAsia="Times New Roman" w:hAnsi="Times New Roman" w:cs="Times New Roman"/>
                <w:b/>
              </w:rPr>
              <w:t>) только с образованием</w:t>
            </w:r>
          </w:p>
        </w:tc>
        <w:tc>
          <w:tcPr>
            <w:tcW w:w="894" w:type="pct"/>
          </w:tcPr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25ADF">
              <w:rPr>
                <w:rFonts w:ascii="Times New Roman" w:eastAsia="Times New Roman" w:hAnsi="Times New Roman" w:cs="Times New Roman"/>
                <w:b/>
              </w:rPr>
              <w:t>Я определился(-</w:t>
            </w:r>
            <w:proofErr w:type="spellStart"/>
            <w:r w:rsidRPr="00325ADF">
              <w:rPr>
                <w:rFonts w:ascii="Times New Roman" w:eastAsia="Times New Roman" w:hAnsi="Times New Roman" w:cs="Times New Roman"/>
                <w:b/>
              </w:rPr>
              <w:t>лась</w:t>
            </w:r>
            <w:proofErr w:type="spellEnd"/>
            <w:r w:rsidRPr="00325ADF">
              <w:rPr>
                <w:rFonts w:ascii="Times New Roman" w:eastAsia="Times New Roman" w:hAnsi="Times New Roman" w:cs="Times New Roman"/>
                <w:b/>
              </w:rPr>
              <w:t>) только с профессией</w:t>
            </w:r>
          </w:p>
        </w:tc>
        <w:tc>
          <w:tcPr>
            <w:tcW w:w="894" w:type="pct"/>
          </w:tcPr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FC3643" w:rsidRPr="00325ADF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25ADF">
              <w:rPr>
                <w:rFonts w:ascii="Times New Roman" w:eastAsia="Times New Roman" w:hAnsi="Times New Roman" w:cs="Times New Roman"/>
                <w:b/>
              </w:rPr>
              <w:t xml:space="preserve">Я уже выбрал(а) и профессию, и </w:t>
            </w:r>
            <w:r w:rsidRPr="00325ADF">
              <w:rPr>
                <w:rFonts w:ascii="Times New Roman" w:eastAsia="Times New Roman" w:hAnsi="Times New Roman" w:cs="Times New Roman"/>
                <w:b/>
              </w:rPr>
              <w:lastRenderedPageBreak/>
              <w:t>образование</w:t>
            </w:r>
          </w:p>
        </w:tc>
      </w:tr>
      <w:tr w:rsidR="00FC3643" w:rsidRPr="00BB18FB" w:rsidTr="00FC3643">
        <w:trPr>
          <w:trHeight w:val="3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Еще не определился(-</w:t>
            </w:r>
            <w:proofErr w:type="spellStart"/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4" w:type="pct"/>
            <w:shd w:val="clear" w:color="auto" w:fill="E5B9B7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80,9%</w:t>
            </w:r>
          </w:p>
        </w:tc>
        <w:tc>
          <w:tcPr>
            <w:tcW w:w="894" w:type="pct"/>
            <w:shd w:val="clear" w:color="auto" w:fill="E5B9B7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40,6%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5,8%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2,0%</w:t>
            </w:r>
          </w:p>
        </w:tc>
      </w:tr>
      <w:tr w:rsidR="00FC3643" w:rsidRPr="00BB18FB" w:rsidTr="00FC3643">
        <w:trPr>
          <w:trHeight w:val="6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получить высшее образование</w:t>
            </w:r>
          </w:p>
        </w:tc>
        <w:tc>
          <w:tcPr>
            <w:tcW w:w="894" w:type="pct"/>
            <w:shd w:val="clear" w:color="auto" w:fill="E5B9B7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3,6%</w:t>
            </w:r>
          </w:p>
        </w:tc>
        <w:tc>
          <w:tcPr>
            <w:tcW w:w="894" w:type="pct"/>
            <w:shd w:val="clear" w:color="auto" w:fill="E5B9B7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12,8%</w:t>
            </w:r>
          </w:p>
        </w:tc>
        <w:tc>
          <w:tcPr>
            <w:tcW w:w="894" w:type="pct"/>
            <w:shd w:val="clear" w:color="auto" w:fill="E5B8B7" w:themeFill="accent2" w:themeFillTint="66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7,0%</w:t>
            </w:r>
          </w:p>
        </w:tc>
        <w:tc>
          <w:tcPr>
            <w:tcW w:w="894" w:type="pct"/>
            <w:shd w:val="clear" w:color="auto" w:fill="E5B8B7" w:themeFill="accent2" w:themeFillTint="66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7,0%</w:t>
            </w:r>
          </w:p>
        </w:tc>
      </w:tr>
      <w:tr w:rsidR="00FC3643" w:rsidRPr="00BB18FB" w:rsidTr="00FC3643">
        <w:trPr>
          <w:trHeight w:val="6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получить образование в колледже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1,3%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4,2%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5,3%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3,1%</w:t>
            </w:r>
          </w:p>
        </w:tc>
      </w:tr>
      <w:tr w:rsidR="00FC3643" w:rsidRPr="00BB18FB" w:rsidTr="00FC3643">
        <w:trPr>
          <w:trHeight w:val="9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0,5%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1,3%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1,9%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1,2%</w:t>
            </w:r>
          </w:p>
        </w:tc>
      </w:tr>
      <w:tr w:rsidR="00FC3643" w:rsidRPr="00BB18FB" w:rsidTr="00FC3643">
        <w:trPr>
          <w:trHeight w:val="3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Востребованность профессии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1,4%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5,0%</w:t>
            </w:r>
          </w:p>
        </w:tc>
        <w:tc>
          <w:tcPr>
            <w:tcW w:w="894" w:type="pct"/>
            <w:shd w:val="clear" w:color="auto" w:fill="E5B9B7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8,9%</w:t>
            </w:r>
          </w:p>
        </w:tc>
        <w:tc>
          <w:tcPr>
            <w:tcW w:w="894" w:type="pct"/>
            <w:shd w:val="clear" w:color="auto" w:fill="E5B9B7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9,4%</w:t>
            </w:r>
          </w:p>
        </w:tc>
      </w:tr>
      <w:tr w:rsidR="00FC3643" w:rsidRPr="00BB18FB" w:rsidTr="00FC3643">
        <w:trPr>
          <w:trHeight w:val="9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Мне нравится, чем занимаются специалисты в данной профессии</w:t>
            </w:r>
          </w:p>
        </w:tc>
        <w:tc>
          <w:tcPr>
            <w:tcW w:w="894" w:type="pct"/>
            <w:shd w:val="clear" w:color="auto" w:fill="E5B8B7" w:themeFill="accent2" w:themeFillTint="66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2,5%</w:t>
            </w:r>
          </w:p>
        </w:tc>
        <w:tc>
          <w:tcPr>
            <w:tcW w:w="894" w:type="pct"/>
            <w:shd w:val="clear" w:color="auto" w:fill="E5B9B7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14,2%</w:t>
            </w:r>
          </w:p>
        </w:tc>
        <w:tc>
          <w:tcPr>
            <w:tcW w:w="894" w:type="pct"/>
            <w:shd w:val="clear" w:color="auto" w:fill="E5B9B7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42,6%</w:t>
            </w:r>
          </w:p>
        </w:tc>
        <w:tc>
          <w:tcPr>
            <w:tcW w:w="894" w:type="pct"/>
            <w:shd w:val="clear" w:color="auto" w:fill="E5B9B7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47,0%</w:t>
            </w:r>
          </w:p>
        </w:tc>
      </w:tr>
      <w:tr w:rsidR="00FC3643" w:rsidRPr="00BB18FB" w:rsidTr="00FC3643">
        <w:trPr>
          <w:trHeight w:val="9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Есть способности к соответствующим учебным предметам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0,8%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6,0%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5,0%</w:t>
            </w:r>
          </w:p>
        </w:tc>
        <w:tc>
          <w:tcPr>
            <w:tcW w:w="894" w:type="pct"/>
            <w:shd w:val="clear" w:color="auto" w:fill="E5B9B7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8,1%</w:t>
            </w:r>
          </w:p>
        </w:tc>
      </w:tr>
      <w:tr w:rsidR="00FC3643" w:rsidRPr="00BB18FB" w:rsidTr="00FC3643">
        <w:trPr>
          <w:trHeight w:val="3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друзей/знакомых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0,3%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0,5%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1,0%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0,5%</w:t>
            </w:r>
          </w:p>
        </w:tc>
      </w:tr>
      <w:tr w:rsidR="00FC3643" w:rsidRPr="00BB18FB" w:rsidTr="00FC3643">
        <w:trPr>
          <w:trHeight w:val="6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родителей/родственников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1,3%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3,8%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6,6%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4,7%</w:t>
            </w:r>
          </w:p>
        </w:tc>
      </w:tr>
      <w:tr w:rsidR="00FC3643" w:rsidRPr="00BB18FB" w:rsidTr="00FC3643">
        <w:trPr>
          <w:trHeight w:val="3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учителей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0,3%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0,4%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0,4%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0,2%</w:t>
            </w:r>
          </w:p>
        </w:tc>
      </w:tr>
      <w:tr w:rsidR="00FC3643" w:rsidRPr="00BB18FB" w:rsidTr="00FC3643">
        <w:trPr>
          <w:trHeight w:val="3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Престижность профессии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1,0%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3,3%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4,9%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6,1%</w:t>
            </w:r>
          </w:p>
        </w:tc>
      </w:tr>
      <w:tr w:rsidR="00FC3643" w:rsidRPr="00BB18FB" w:rsidTr="00FC3643">
        <w:trPr>
          <w:trHeight w:val="9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Прошел(-ла) </w:t>
            </w:r>
            <w:proofErr w:type="spellStart"/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профориентационный</w:t>
            </w:r>
            <w:proofErr w:type="spellEnd"/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тест/тренинг/курс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0,3%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0,5%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0,5%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0,3%</w:t>
            </w:r>
          </w:p>
        </w:tc>
      </w:tr>
      <w:tr w:rsidR="00FC3643" w:rsidRPr="00BB18FB" w:rsidTr="00FC3643">
        <w:trPr>
          <w:trHeight w:val="300"/>
        </w:trPr>
        <w:tc>
          <w:tcPr>
            <w:tcW w:w="1424" w:type="pct"/>
            <w:shd w:val="clear" w:color="auto" w:fill="auto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оплаты труда</w:t>
            </w:r>
          </w:p>
        </w:tc>
        <w:tc>
          <w:tcPr>
            <w:tcW w:w="894" w:type="pct"/>
            <w:shd w:val="clear" w:color="auto" w:fill="E5B8B7" w:themeFill="accent2" w:themeFillTint="66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2,9%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4,3%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6,1%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5,2%</w:t>
            </w:r>
          </w:p>
        </w:tc>
      </w:tr>
      <w:tr w:rsidR="00FC3643" w:rsidTr="00FC3643">
        <w:trPr>
          <w:trHeight w:val="300"/>
        </w:trPr>
        <w:tc>
          <w:tcPr>
            <w:tcW w:w="1424" w:type="pct"/>
          </w:tcPr>
          <w:p w:rsidR="00FC3643" w:rsidRPr="00BB18FB" w:rsidRDefault="00FC3643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8FB">
              <w:rPr>
                <w:rFonts w:ascii="Times New Roman" w:eastAsia="Times New Roman" w:hAnsi="Times New Roman" w:cs="Times New Roman"/>
                <w:sz w:val="24"/>
                <w:szCs w:val="24"/>
              </w:rPr>
              <w:t>Ни один из перечисленных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2,8%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2,9%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3,9%</w:t>
            </w:r>
          </w:p>
        </w:tc>
        <w:tc>
          <w:tcPr>
            <w:tcW w:w="894" w:type="pct"/>
          </w:tcPr>
          <w:p w:rsidR="00FC3643" w:rsidRPr="00FC3643" w:rsidRDefault="00FC3643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</w:rPr>
            </w:pPr>
            <w:r w:rsidRPr="00FC3643">
              <w:rPr>
                <w:rFonts w:ascii="Times New Roman" w:eastAsia="Times New Roman" w:hAnsi="Times New Roman" w:cs="Times New Roman"/>
              </w:rPr>
              <w:t>5,1%</w:t>
            </w:r>
          </w:p>
        </w:tc>
      </w:tr>
    </w:tbl>
    <w:p w:rsidR="00B312D1" w:rsidRDefault="00B312D1"/>
    <w:p w:rsidR="006C1BB6" w:rsidRDefault="006C1BB6" w:rsidP="006C1BB6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Оцените, пожалуйста, уровень Вашей готовности уже сейчас выбрать профессию?</w:t>
      </w:r>
    </w:p>
    <w:p w:rsidR="006C1BB6" w:rsidRDefault="006C1BB6" w:rsidP="001570FB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данном вопросе рассматривается пять уровней готовности к выбору профессии:</w:t>
      </w:r>
    </w:p>
    <w:p w:rsidR="006C1BB6" w:rsidRDefault="006C1BB6" w:rsidP="001570FB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школьник пока не задумывался о своей будущей профессии;</w:t>
      </w:r>
    </w:p>
    <w:p w:rsidR="006C1BB6" w:rsidRDefault="006C1BB6" w:rsidP="001570FB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окружающие предлагают школьнику различные варианты, но сам он активности пока не проявляет;</w:t>
      </w:r>
    </w:p>
    <w:p w:rsidR="006C1BB6" w:rsidRDefault="006C1BB6" w:rsidP="001570FB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3) школьник целенаправленно изучает мир профессий, но пока не до конца представляет, насколько профессии отвечают его возможностям;</w:t>
      </w:r>
    </w:p>
    <w:p w:rsidR="006C1BB6" w:rsidRDefault="006C1BB6" w:rsidP="001570FB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 школьник уже подобрал для себя несколько альтернативных вариантов, отвечающих его возможностям, но пока не принял окончательное решение;</w:t>
      </w:r>
    </w:p>
    <w:p w:rsidR="006C1BB6" w:rsidRDefault="006C1BB6" w:rsidP="001570FB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5) школьник сделал окончательный выбор.</w:t>
      </w:r>
    </w:p>
    <w:p w:rsidR="006C1BB6" w:rsidRDefault="006C1BB6" w:rsidP="001570FB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Самый частый вариант ответа – это четвертый уровень готовности – школьник выбирает из нескольких наиболее подходящих вариантов готовится к конкретному выбору (33,9%), примерно равное количество учащихся на данный момент находятся на первом (20,2%) и третьем (20%) уровне готовности</w:t>
      </w:r>
      <w:r w:rsidR="001570FB">
        <w:rPr>
          <w:rFonts w:ascii="Times New Roman" w:eastAsia="Times New Roman" w:hAnsi="Times New Roman" w:cs="Times New Roman"/>
          <w:sz w:val="24"/>
          <w:szCs w:val="24"/>
        </w:rPr>
        <w:t xml:space="preserve"> (таблица 15, рисунок 11)</w:t>
      </w:r>
      <w:r>
        <w:rPr>
          <w:rFonts w:ascii="Times New Roman" w:eastAsia="Times New Roman" w:hAnsi="Times New Roman" w:cs="Times New Roman"/>
          <w:sz w:val="24"/>
          <w:szCs w:val="24"/>
        </w:rPr>
        <w:t>. Окончательный выбор профессии сделали 14,4% школьников, а тех, кто находится на втором уровне готовности к выбору профессии меньше всего – 11,4%.</w:t>
      </w:r>
      <w:r w:rsidR="00B046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4028">
        <w:rPr>
          <w:rFonts w:ascii="Times New Roman" w:eastAsia="Times New Roman" w:hAnsi="Times New Roman" w:cs="Times New Roman"/>
          <w:sz w:val="24"/>
          <w:szCs w:val="24"/>
        </w:rPr>
        <w:t>Схожие тенденции наблюдаются и по России.</w:t>
      </w:r>
    </w:p>
    <w:p w:rsidR="00921761" w:rsidRPr="00921761" w:rsidRDefault="00921761" w:rsidP="001570FB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15. Распределение ответов на 3 вопрос анкеты (сравнение Рязанской области и России)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1967"/>
        <w:gridCol w:w="1967"/>
      </w:tblGrid>
      <w:tr w:rsidR="004C6EB5" w:rsidRPr="004C6EB5" w:rsidTr="004C6EB5">
        <w:trPr>
          <w:trHeight w:val="300"/>
        </w:trPr>
        <w:tc>
          <w:tcPr>
            <w:tcW w:w="5637" w:type="dxa"/>
            <w:noWrap/>
            <w:hideMark/>
          </w:tcPr>
          <w:p w:rsidR="004C6EB5" w:rsidRPr="00B04620" w:rsidRDefault="004C6EB5" w:rsidP="004C6EB5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46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Оцените, пожалуйста, уровень Вашей готовности уже сейчас выбрать профессию?</w:t>
            </w:r>
          </w:p>
        </w:tc>
        <w:tc>
          <w:tcPr>
            <w:tcW w:w="1967" w:type="dxa"/>
            <w:noWrap/>
            <w:hideMark/>
          </w:tcPr>
          <w:p w:rsidR="004C6EB5" w:rsidRPr="00B04620" w:rsidRDefault="004C6EB5" w:rsidP="004C6EB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46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 участников (Рязанская область)</w:t>
            </w:r>
          </w:p>
        </w:tc>
        <w:tc>
          <w:tcPr>
            <w:tcW w:w="1967" w:type="dxa"/>
            <w:noWrap/>
            <w:hideMark/>
          </w:tcPr>
          <w:p w:rsidR="004C6EB5" w:rsidRPr="00B04620" w:rsidRDefault="004C6EB5" w:rsidP="004C6EB5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46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% участников</w:t>
            </w:r>
          </w:p>
          <w:p w:rsidR="004C6EB5" w:rsidRPr="00B04620" w:rsidRDefault="004C6EB5" w:rsidP="004C6EB5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46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(Россия)</w:t>
            </w:r>
          </w:p>
        </w:tc>
      </w:tr>
      <w:tr w:rsidR="004C6EB5" w:rsidRPr="004C6EB5" w:rsidTr="00B04620">
        <w:trPr>
          <w:trHeight w:val="300"/>
        </w:trPr>
        <w:tc>
          <w:tcPr>
            <w:tcW w:w="5637" w:type="dxa"/>
            <w:noWrap/>
            <w:hideMark/>
          </w:tcPr>
          <w:p w:rsidR="004C6EB5" w:rsidRPr="004C6EB5" w:rsidRDefault="004C6EB5" w:rsidP="004C6EB5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еще не думал(-а) о своей будущей профессии, это тестирование – первый шаг</w:t>
            </w:r>
          </w:p>
        </w:tc>
        <w:tc>
          <w:tcPr>
            <w:tcW w:w="1967" w:type="dxa"/>
            <w:noWrap/>
            <w:hideMark/>
          </w:tcPr>
          <w:p w:rsidR="004C6EB5" w:rsidRPr="004C6EB5" w:rsidRDefault="00B04620" w:rsidP="00B04620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20,2%</w:t>
            </w:r>
          </w:p>
        </w:tc>
        <w:tc>
          <w:tcPr>
            <w:tcW w:w="1967" w:type="dxa"/>
            <w:noWrap/>
            <w:hideMark/>
          </w:tcPr>
          <w:p w:rsidR="004C6EB5" w:rsidRPr="004C6EB5" w:rsidRDefault="004C6EB5" w:rsidP="00B04620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18,4%</w:t>
            </w:r>
          </w:p>
        </w:tc>
      </w:tr>
      <w:tr w:rsidR="004C6EB5" w:rsidRPr="004C6EB5" w:rsidTr="00B04620">
        <w:trPr>
          <w:trHeight w:val="300"/>
        </w:trPr>
        <w:tc>
          <w:tcPr>
            <w:tcW w:w="5637" w:type="dxa"/>
            <w:noWrap/>
            <w:hideMark/>
          </w:tcPr>
          <w:p w:rsidR="004C6EB5" w:rsidRPr="004C6EB5" w:rsidRDefault="004C6EB5" w:rsidP="004C6EB5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Мне предлагали несколько вариантов, но я сам(-а) еще не задумывался(-</w:t>
            </w:r>
            <w:proofErr w:type="spellStart"/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) об этом</w:t>
            </w:r>
          </w:p>
        </w:tc>
        <w:tc>
          <w:tcPr>
            <w:tcW w:w="1967" w:type="dxa"/>
            <w:noWrap/>
            <w:hideMark/>
          </w:tcPr>
          <w:p w:rsidR="004C6EB5" w:rsidRPr="004C6EB5" w:rsidRDefault="00B04620" w:rsidP="00B04620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11,4%</w:t>
            </w:r>
          </w:p>
        </w:tc>
        <w:tc>
          <w:tcPr>
            <w:tcW w:w="1967" w:type="dxa"/>
            <w:noWrap/>
            <w:hideMark/>
          </w:tcPr>
          <w:p w:rsidR="004C6EB5" w:rsidRPr="004C6EB5" w:rsidRDefault="004C6EB5" w:rsidP="00B04620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11,4%</w:t>
            </w:r>
          </w:p>
        </w:tc>
      </w:tr>
      <w:tr w:rsidR="004C6EB5" w:rsidRPr="004C6EB5" w:rsidTr="00B04620">
        <w:trPr>
          <w:trHeight w:val="300"/>
        </w:trPr>
        <w:tc>
          <w:tcPr>
            <w:tcW w:w="5637" w:type="dxa"/>
            <w:noWrap/>
            <w:hideMark/>
          </w:tcPr>
          <w:p w:rsidR="004C6EB5" w:rsidRPr="004C6EB5" w:rsidRDefault="004C6EB5" w:rsidP="004C6EB5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1967" w:type="dxa"/>
            <w:noWrap/>
            <w:hideMark/>
          </w:tcPr>
          <w:p w:rsidR="004C6EB5" w:rsidRPr="004C6EB5" w:rsidRDefault="00B04620" w:rsidP="00B04620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967" w:type="dxa"/>
            <w:noWrap/>
            <w:hideMark/>
          </w:tcPr>
          <w:p w:rsidR="004C6EB5" w:rsidRPr="004C6EB5" w:rsidRDefault="004C6EB5" w:rsidP="00B04620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21,3%</w:t>
            </w:r>
          </w:p>
        </w:tc>
      </w:tr>
      <w:tr w:rsidR="004C6EB5" w:rsidRPr="004C6EB5" w:rsidTr="00B04620">
        <w:trPr>
          <w:trHeight w:val="300"/>
        </w:trPr>
        <w:tc>
          <w:tcPr>
            <w:tcW w:w="5637" w:type="dxa"/>
            <w:noWrap/>
            <w:hideMark/>
          </w:tcPr>
          <w:p w:rsidR="004C6EB5" w:rsidRPr="004C6EB5" w:rsidRDefault="004C6EB5" w:rsidP="004C6EB5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1967" w:type="dxa"/>
            <w:noWrap/>
            <w:hideMark/>
          </w:tcPr>
          <w:p w:rsidR="004C6EB5" w:rsidRPr="004C6EB5" w:rsidRDefault="00B04620" w:rsidP="00B04620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33,9%</w:t>
            </w:r>
          </w:p>
        </w:tc>
        <w:tc>
          <w:tcPr>
            <w:tcW w:w="1967" w:type="dxa"/>
            <w:noWrap/>
            <w:hideMark/>
          </w:tcPr>
          <w:p w:rsidR="004C6EB5" w:rsidRPr="004C6EB5" w:rsidRDefault="004C6EB5" w:rsidP="00B04620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36,8%</w:t>
            </w:r>
          </w:p>
        </w:tc>
      </w:tr>
      <w:tr w:rsidR="004C6EB5" w:rsidRPr="004C6EB5" w:rsidTr="00B04620">
        <w:trPr>
          <w:trHeight w:val="300"/>
        </w:trPr>
        <w:tc>
          <w:tcPr>
            <w:tcW w:w="5637" w:type="dxa"/>
            <w:noWrap/>
            <w:hideMark/>
          </w:tcPr>
          <w:p w:rsidR="004C6EB5" w:rsidRPr="004C6EB5" w:rsidRDefault="004C6EB5" w:rsidP="004C6EB5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все решил(-а) и выбрал(-а), мне дополнительная профориентация не нужна</w:t>
            </w:r>
          </w:p>
        </w:tc>
        <w:tc>
          <w:tcPr>
            <w:tcW w:w="1967" w:type="dxa"/>
            <w:noWrap/>
            <w:hideMark/>
          </w:tcPr>
          <w:p w:rsidR="004C6EB5" w:rsidRPr="004C6EB5" w:rsidRDefault="00B04620" w:rsidP="00B04620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14,4%</w:t>
            </w:r>
          </w:p>
        </w:tc>
        <w:tc>
          <w:tcPr>
            <w:tcW w:w="1967" w:type="dxa"/>
            <w:noWrap/>
            <w:hideMark/>
          </w:tcPr>
          <w:p w:rsidR="004C6EB5" w:rsidRPr="004C6EB5" w:rsidRDefault="004C6EB5" w:rsidP="00B04620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12,1%</w:t>
            </w:r>
          </w:p>
        </w:tc>
      </w:tr>
    </w:tbl>
    <w:p w:rsidR="004C6EB5" w:rsidRDefault="004C6EB5" w:rsidP="006C1BB6">
      <w:pPr>
        <w:ind w:left="-142"/>
        <w:rPr>
          <w:rFonts w:ascii="Times New Roman" w:eastAsia="Times New Roman" w:hAnsi="Times New Roman" w:cs="Times New Roman"/>
          <w:sz w:val="24"/>
          <w:szCs w:val="24"/>
        </w:rPr>
      </w:pPr>
    </w:p>
    <w:p w:rsidR="006C1BB6" w:rsidRDefault="008748F3" w:rsidP="006C1BB6">
      <w:pPr>
        <w:ind w:left="-142"/>
        <w:rPr>
          <w:rFonts w:ascii="Times New Roman" w:eastAsia="Times New Roman" w:hAnsi="Times New Roman" w:cs="Times New Roman"/>
          <w:sz w:val="24"/>
          <w:szCs w:val="24"/>
        </w:rPr>
      </w:pPr>
      <w:r w:rsidRPr="008748F3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00087" cy="4937760"/>
            <wp:effectExtent l="19050" t="0" r="19713" b="0"/>
            <wp:docPr id="80" name="Диаграмма 8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921761" w:rsidRPr="00921761" w:rsidRDefault="00921761" w:rsidP="00921761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Рис. 11. Распределение ответов на 3 вопрос анкеты (сравнение Рязанской области и России)</w:t>
      </w:r>
    </w:p>
    <w:p w:rsidR="00341470" w:rsidRDefault="00341470" w:rsidP="004C0EB6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 w:rsidRPr="00341470">
        <w:rPr>
          <w:rFonts w:ascii="Times New Roman" w:eastAsia="Times New Roman" w:hAnsi="Times New Roman" w:cs="Times New Roman"/>
          <w:sz w:val="24"/>
          <w:szCs w:val="24"/>
        </w:rPr>
        <w:t>Девушки в целом обладают большей готовностью к выбору профессии</w:t>
      </w:r>
      <w:r w:rsidR="004C0EB6">
        <w:rPr>
          <w:rFonts w:ascii="Times New Roman" w:eastAsia="Times New Roman" w:hAnsi="Times New Roman" w:cs="Times New Roman"/>
          <w:sz w:val="24"/>
          <w:szCs w:val="24"/>
        </w:rPr>
        <w:t xml:space="preserve"> (таблица 16, рисунок 12)</w:t>
      </w:r>
      <w:r w:rsidRPr="00341470">
        <w:rPr>
          <w:rFonts w:ascii="Times New Roman" w:eastAsia="Times New Roman" w:hAnsi="Times New Roman" w:cs="Times New Roman"/>
          <w:sz w:val="24"/>
          <w:szCs w:val="24"/>
        </w:rPr>
        <w:t xml:space="preserve"> – среди них меньше, чем среди юношей, тех, кто находится на первом и втором уровнях, и больше тех, кто находится на третьем и четвертом. </w:t>
      </w:r>
      <w:r w:rsidR="00FA3A4B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41470">
        <w:rPr>
          <w:rFonts w:ascii="Times New Roman" w:eastAsia="Times New Roman" w:hAnsi="Times New Roman" w:cs="Times New Roman"/>
          <w:sz w:val="24"/>
          <w:szCs w:val="24"/>
        </w:rPr>
        <w:t>сключение составляет пятый уровень готовности – по нему различий практически нет.</w:t>
      </w:r>
    </w:p>
    <w:p w:rsidR="004C0EB6" w:rsidRPr="004C0EB6" w:rsidRDefault="004C0EB6" w:rsidP="004C0EB6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16. Распределение ответов на 3 вопрос анкеты по полу</w:t>
      </w:r>
    </w:p>
    <w:tbl>
      <w:tblPr>
        <w:tblW w:w="8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37"/>
        <w:gridCol w:w="1275"/>
        <w:gridCol w:w="1276"/>
      </w:tblGrid>
      <w:tr w:rsidR="00FA3A4B" w:rsidTr="000030BD">
        <w:trPr>
          <w:trHeight w:val="300"/>
        </w:trPr>
        <w:tc>
          <w:tcPr>
            <w:tcW w:w="5637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Оцените, пожалуйста, уровень Вашей готовности уже сейчас выбрать профессию?</w:t>
            </w:r>
          </w:p>
        </w:tc>
        <w:tc>
          <w:tcPr>
            <w:tcW w:w="1275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1276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</w:tr>
      <w:tr w:rsidR="00FA3A4B" w:rsidTr="000030BD">
        <w:trPr>
          <w:trHeight w:val="600"/>
        </w:trPr>
        <w:tc>
          <w:tcPr>
            <w:tcW w:w="5637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еще не думал(-а) о своей будущей профессии, это тестирование – первый шаг</w:t>
            </w:r>
          </w:p>
        </w:tc>
        <w:tc>
          <w:tcPr>
            <w:tcW w:w="1275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A4B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25,8%</w:t>
            </w:r>
          </w:p>
        </w:tc>
        <w:tc>
          <w:tcPr>
            <w:tcW w:w="1276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14,8%</w:t>
            </w:r>
          </w:p>
        </w:tc>
      </w:tr>
      <w:tr w:rsidR="00FA3A4B" w:rsidTr="000030BD">
        <w:trPr>
          <w:trHeight w:val="600"/>
        </w:trPr>
        <w:tc>
          <w:tcPr>
            <w:tcW w:w="5637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 предлагали несколько вариантов, но я сам(-а) еще не задумывался(-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об этом</w:t>
            </w:r>
          </w:p>
        </w:tc>
        <w:tc>
          <w:tcPr>
            <w:tcW w:w="1275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A4B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12,6%</w:t>
            </w:r>
          </w:p>
        </w:tc>
        <w:tc>
          <w:tcPr>
            <w:tcW w:w="1276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10,3%</w:t>
            </w:r>
          </w:p>
        </w:tc>
      </w:tr>
      <w:tr w:rsidR="00FA3A4B" w:rsidTr="000030BD">
        <w:trPr>
          <w:trHeight w:val="600"/>
        </w:trPr>
        <w:tc>
          <w:tcPr>
            <w:tcW w:w="5637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1275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17,8%</w:t>
            </w:r>
          </w:p>
        </w:tc>
        <w:tc>
          <w:tcPr>
            <w:tcW w:w="1276" w:type="dxa"/>
          </w:tcPr>
          <w:p w:rsidR="00FA3A4B" w:rsidRP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highlight w:val="magenta"/>
              </w:rPr>
            </w:pPr>
            <w:r w:rsidRPr="00FA3A4B">
              <w:rPr>
                <w:rFonts w:ascii="Times New Roman" w:eastAsia="Times New Roman" w:hAnsi="Times New Roman" w:cs="Times New Roman"/>
                <w:sz w:val="24"/>
                <w:szCs w:val="24"/>
                <w:highlight w:val="magenta"/>
              </w:rPr>
              <w:t>22,1%</w:t>
            </w:r>
          </w:p>
        </w:tc>
      </w:tr>
      <w:tr w:rsidR="00FA3A4B" w:rsidTr="000030BD">
        <w:trPr>
          <w:trHeight w:val="600"/>
        </w:trPr>
        <w:tc>
          <w:tcPr>
            <w:tcW w:w="5637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1275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29,3%</w:t>
            </w:r>
          </w:p>
        </w:tc>
        <w:tc>
          <w:tcPr>
            <w:tcW w:w="1276" w:type="dxa"/>
          </w:tcPr>
          <w:p w:rsidR="00FA3A4B" w:rsidRP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highlight w:val="magenta"/>
              </w:rPr>
            </w:pPr>
            <w:r w:rsidRPr="00FA3A4B">
              <w:rPr>
                <w:rFonts w:ascii="Times New Roman" w:eastAsia="Times New Roman" w:hAnsi="Times New Roman" w:cs="Times New Roman"/>
                <w:sz w:val="24"/>
                <w:szCs w:val="24"/>
                <w:highlight w:val="magenta"/>
              </w:rPr>
              <w:t>38,4%</w:t>
            </w:r>
          </w:p>
        </w:tc>
      </w:tr>
      <w:tr w:rsidR="00FA3A4B" w:rsidTr="000030BD">
        <w:trPr>
          <w:trHeight w:val="600"/>
        </w:trPr>
        <w:tc>
          <w:tcPr>
            <w:tcW w:w="5637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все решил(-а) и выбрал(-а), мне дополнительная профориентация не нужна</w:t>
            </w:r>
          </w:p>
        </w:tc>
        <w:tc>
          <w:tcPr>
            <w:tcW w:w="1275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14,6%</w:t>
            </w:r>
          </w:p>
        </w:tc>
        <w:tc>
          <w:tcPr>
            <w:tcW w:w="1276" w:type="dxa"/>
          </w:tcPr>
          <w:p w:rsidR="00FA3A4B" w:rsidRDefault="00FA3A4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14,3%</w:t>
            </w:r>
          </w:p>
        </w:tc>
      </w:tr>
    </w:tbl>
    <w:p w:rsidR="00FC3643" w:rsidRDefault="00FC3643"/>
    <w:p w:rsidR="00FA3A4B" w:rsidRDefault="00FA3A4B">
      <w:r w:rsidRPr="00FA3A4B">
        <w:rPr>
          <w:noProof/>
        </w:rPr>
        <w:drawing>
          <wp:inline distT="0" distB="0" distL="0" distR="0">
            <wp:extent cx="5435545" cy="4039262"/>
            <wp:effectExtent l="19050" t="0" r="12755" b="0"/>
            <wp:docPr id="65" name="Диаграмма 6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4C0EB6" w:rsidRPr="004C0EB6" w:rsidRDefault="004C0EB6" w:rsidP="004C0EB6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Рис. 12. Распределение ответов на 3 вопрос анкеты по полу</w:t>
      </w:r>
    </w:p>
    <w:p w:rsidR="00F856C5" w:rsidRDefault="000F06B2" w:rsidP="004C0EB6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Количество учащихся, находящихся на первом уровне готовности к выбору профессии уменьшается практически в три раза от 8 (29,3%) к 11 (10,3%) классу</w:t>
      </w:r>
      <w:r w:rsidR="00B365F7">
        <w:rPr>
          <w:rFonts w:ascii="Times New Roman" w:eastAsia="Times New Roman" w:hAnsi="Times New Roman" w:cs="Times New Roman"/>
          <w:sz w:val="24"/>
          <w:szCs w:val="24"/>
        </w:rPr>
        <w:t xml:space="preserve"> (таблица 17, рисунок 13)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В то же время примерно в два раза вырастает процент учащихся, находящихся на пятом уровне готовности (22,1% в 11 классе против 10,2% в 8 классе). В целом тенденция к возрастанию уровня готовности к выбору профессии сохраняется на протяжении движения школьников к окончанию школы. Процент школьников, находящихся на третьей ступени готовности </w:t>
      </w:r>
      <w:r w:rsidR="00F856C5">
        <w:rPr>
          <w:rFonts w:ascii="Times New Roman" w:eastAsia="Times New Roman" w:hAnsi="Times New Roman" w:cs="Times New Roman"/>
          <w:sz w:val="24"/>
          <w:szCs w:val="24"/>
        </w:rPr>
        <w:t>несколько возрастает от 9 к 10 классу</w:t>
      </w:r>
      <w:r w:rsidR="00FF752E">
        <w:rPr>
          <w:rFonts w:ascii="Times New Roman" w:eastAsia="Times New Roman" w:hAnsi="Times New Roman" w:cs="Times New Roman"/>
          <w:sz w:val="24"/>
          <w:szCs w:val="24"/>
        </w:rPr>
        <w:t>.</w:t>
      </w:r>
      <w:r w:rsidR="00F856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752E">
        <w:rPr>
          <w:rFonts w:ascii="Times New Roman" w:eastAsia="Times New Roman" w:hAnsi="Times New Roman" w:cs="Times New Roman"/>
          <w:sz w:val="24"/>
          <w:szCs w:val="24"/>
        </w:rPr>
        <w:t>Возможно</w:t>
      </w:r>
      <w:r w:rsidR="00F856C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F752E">
        <w:rPr>
          <w:rFonts w:ascii="Times New Roman" w:eastAsia="Times New Roman" w:hAnsi="Times New Roman" w:cs="Times New Roman"/>
          <w:sz w:val="24"/>
          <w:szCs w:val="24"/>
        </w:rPr>
        <w:t>это</w:t>
      </w:r>
      <w:r w:rsidR="00F856C5">
        <w:rPr>
          <w:rFonts w:ascii="Times New Roman" w:eastAsia="Times New Roman" w:hAnsi="Times New Roman" w:cs="Times New Roman"/>
          <w:sz w:val="24"/>
          <w:szCs w:val="24"/>
        </w:rPr>
        <w:t xml:space="preserve"> связано с тем, что ребята, выбравшие среднее профессиональное образование</w:t>
      </w:r>
      <w:r w:rsidR="00FF752E">
        <w:rPr>
          <w:rFonts w:ascii="Times New Roman" w:eastAsia="Times New Roman" w:hAnsi="Times New Roman" w:cs="Times New Roman"/>
          <w:sz w:val="24"/>
          <w:szCs w:val="24"/>
        </w:rPr>
        <w:t xml:space="preserve"> (уже определившиеся)</w:t>
      </w:r>
      <w:r w:rsidR="00F856C5">
        <w:rPr>
          <w:rFonts w:ascii="Times New Roman" w:eastAsia="Times New Roman" w:hAnsi="Times New Roman" w:cs="Times New Roman"/>
          <w:sz w:val="24"/>
          <w:szCs w:val="24"/>
        </w:rPr>
        <w:t xml:space="preserve">, ушли в колледж, а в 10 классе остались те, кто </w:t>
      </w:r>
      <w:r w:rsidR="00542F47">
        <w:rPr>
          <w:rFonts w:ascii="Times New Roman" w:eastAsia="Times New Roman" w:hAnsi="Times New Roman" w:cs="Times New Roman"/>
          <w:sz w:val="24"/>
          <w:szCs w:val="24"/>
        </w:rPr>
        <w:t>«</w:t>
      </w:r>
      <w:r w:rsidR="00F856C5">
        <w:rPr>
          <w:rFonts w:ascii="Times New Roman" w:eastAsia="Times New Roman" w:hAnsi="Times New Roman" w:cs="Times New Roman"/>
          <w:sz w:val="24"/>
          <w:szCs w:val="24"/>
        </w:rPr>
        <w:t>отложил</w:t>
      </w:r>
      <w:r w:rsidR="00542F4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856C5">
        <w:rPr>
          <w:rFonts w:ascii="Times New Roman" w:eastAsia="Times New Roman" w:hAnsi="Times New Roman" w:cs="Times New Roman"/>
          <w:sz w:val="24"/>
          <w:szCs w:val="24"/>
        </w:rPr>
        <w:t xml:space="preserve"> вопрос выбора профессии на старшие классы</w:t>
      </w:r>
      <w:r w:rsidR="002A702A">
        <w:rPr>
          <w:rFonts w:ascii="Times New Roman" w:eastAsia="Times New Roman" w:hAnsi="Times New Roman" w:cs="Times New Roman"/>
          <w:sz w:val="24"/>
          <w:szCs w:val="24"/>
        </w:rPr>
        <w:t>, или те, кто сомневается/сомневался в выборе «колледж или вуз»</w:t>
      </w:r>
      <w:r w:rsidR="00F856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96B22">
        <w:rPr>
          <w:rFonts w:ascii="Times New Roman" w:eastAsia="Times New Roman" w:hAnsi="Times New Roman" w:cs="Times New Roman"/>
          <w:sz w:val="24"/>
          <w:szCs w:val="24"/>
        </w:rPr>
        <w:t xml:space="preserve">Возможно, </w:t>
      </w:r>
      <w:r w:rsidR="00696B22">
        <w:rPr>
          <w:rFonts w:ascii="Times New Roman" w:eastAsia="Times New Roman" w:hAnsi="Times New Roman" w:cs="Times New Roman"/>
          <w:sz w:val="24"/>
          <w:szCs w:val="24"/>
        </w:rPr>
        <w:lastRenderedPageBreak/>
        <w:t>поскольку в 10 классе остается меньше времени до окончания школы, ребята с первого и второго уровней готовности переходят в «активную» фазу и начинают накапливать информацию, которой воспользуются для выбора в дальнейшем</w:t>
      </w:r>
      <w:r w:rsidR="006840DC">
        <w:rPr>
          <w:rFonts w:ascii="Times New Roman" w:eastAsia="Times New Roman" w:hAnsi="Times New Roman" w:cs="Times New Roman"/>
          <w:sz w:val="24"/>
          <w:szCs w:val="24"/>
        </w:rPr>
        <w:t>, сравнивать между собой разные варианты</w:t>
      </w:r>
      <w:r w:rsidR="00696B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365F7" w:rsidRPr="00B365F7" w:rsidRDefault="00B365F7" w:rsidP="004C0EB6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17. Распределение ответов на 3 вопрос анкеты по классам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28"/>
        <w:gridCol w:w="976"/>
        <w:gridCol w:w="920"/>
        <w:gridCol w:w="1036"/>
        <w:gridCol w:w="1037"/>
      </w:tblGrid>
      <w:tr w:rsidR="000F06B2" w:rsidTr="000030BD">
        <w:trPr>
          <w:trHeight w:val="300"/>
        </w:trPr>
        <w:tc>
          <w:tcPr>
            <w:tcW w:w="4928" w:type="dxa"/>
          </w:tcPr>
          <w:p w:rsidR="000F06B2" w:rsidRDefault="000F06B2" w:rsidP="000030BD">
            <w:pPr>
              <w:tabs>
                <w:tab w:val="left" w:pos="343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Оцените, пожалуйста, уровень Вашей готовности уже сейчас выбрать профессию?</w:t>
            </w:r>
          </w:p>
        </w:tc>
        <w:tc>
          <w:tcPr>
            <w:tcW w:w="976" w:type="dxa"/>
          </w:tcPr>
          <w:p w:rsidR="000F06B2" w:rsidRDefault="000F06B2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 класс</w:t>
            </w:r>
          </w:p>
        </w:tc>
        <w:tc>
          <w:tcPr>
            <w:tcW w:w="920" w:type="dxa"/>
          </w:tcPr>
          <w:p w:rsidR="000F06B2" w:rsidRDefault="000F06B2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 класс</w:t>
            </w:r>
          </w:p>
        </w:tc>
        <w:tc>
          <w:tcPr>
            <w:tcW w:w="1036" w:type="dxa"/>
          </w:tcPr>
          <w:p w:rsidR="000F06B2" w:rsidRDefault="000F06B2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 класс</w:t>
            </w:r>
          </w:p>
        </w:tc>
        <w:tc>
          <w:tcPr>
            <w:tcW w:w="1037" w:type="dxa"/>
          </w:tcPr>
          <w:p w:rsidR="000F06B2" w:rsidRDefault="000F06B2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0F06B2" w:rsidTr="000030BD">
        <w:trPr>
          <w:trHeight w:val="600"/>
        </w:trPr>
        <w:tc>
          <w:tcPr>
            <w:tcW w:w="4928" w:type="dxa"/>
          </w:tcPr>
          <w:p w:rsidR="000F06B2" w:rsidRDefault="000F06B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еще не думал(-а) о своей будущей профессии, это тестирование – первый шаг</w:t>
            </w:r>
          </w:p>
        </w:tc>
        <w:tc>
          <w:tcPr>
            <w:tcW w:w="976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28,50%</w:t>
            </w:r>
          </w:p>
        </w:tc>
        <w:tc>
          <w:tcPr>
            <w:tcW w:w="920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19,80%</w:t>
            </w:r>
          </w:p>
        </w:tc>
        <w:tc>
          <w:tcPr>
            <w:tcW w:w="1036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12,80%</w:t>
            </w:r>
          </w:p>
        </w:tc>
        <w:tc>
          <w:tcPr>
            <w:tcW w:w="1037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9,80%</w:t>
            </w:r>
          </w:p>
        </w:tc>
      </w:tr>
      <w:tr w:rsidR="000F06B2" w:rsidTr="000030BD">
        <w:trPr>
          <w:trHeight w:val="600"/>
        </w:trPr>
        <w:tc>
          <w:tcPr>
            <w:tcW w:w="4928" w:type="dxa"/>
          </w:tcPr>
          <w:p w:rsidR="000F06B2" w:rsidRDefault="000F06B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 предлагали несколько вариантов, но я сам(-а) еще не задумывался(-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об этом</w:t>
            </w:r>
          </w:p>
        </w:tc>
        <w:tc>
          <w:tcPr>
            <w:tcW w:w="976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13,70%</w:t>
            </w:r>
          </w:p>
        </w:tc>
        <w:tc>
          <w:tcPr>
            <w:tcW w:w="920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11,90%</w:t>
            </w:r>
          </w:p>
        </w:tc>
        <w:tc>
          <w:tcPr>
            <w:tcW w:w="1036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9,50%</w:t>
            </w:r>
          </w:p>
        </w:tc>
        <w:tc>
          <w:tcPr>
            <w:tcW w:w="1037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7,30%</w:t>
            </w:r>
          </w:p>
        </w:tc>
      </w:tr>
      <w:tr w:rsidR="000F06B2" w:rsidTr="000030BD">
        <w:trPr>
          <w:trHeight w:val="600"/>
        </w:trPr>
        <w:tc>
          <w:tcPr>
            <w:tcW w:w="4928" w:type="dxa"/>
          </w:tcPr>
          <w:p w:rsidR="000F06B2" w:rsidRDefault="000F06B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976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19,00%</w:t>
            </w:r>
          </w:p>
        </w:tc>
        <w:tc>
          <w:tcPr>
            <w:tcW w:w="920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19,70%</w:t>
            </w:r>
          </w:p>
        </w:tc>
        <w:tc>
          <w:tcPr>
            <w:tcW w:w="1036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24,00%</w:t>
            </w:r>
          </w:p>
        </w:tc>
        <w:tc>
          <w:tcPr>
            <w:tcW w:w="1037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18,50%</w:t>
            </w:r>
          </w:p>
        </w:tc>
      </w:tr>
      <w:tr w:rsidR="000F06B2" w:rsidTr="000030BD">
        <w:trPr>
          <w:trHeight w:val="600"/>
        </w:trPr>
        <w:tc>
          <w:tcPr>
            <w:tcW w:w="4928" w:type="dxa"/>
          </w:tcPr>
          <w:p w:rsidR="000F06B2" w:rsidRDefault="000F06B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976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28,60%</w:t>
            </w:r>
          </w:p>
        </w:tc>
        <w:tc>
          <w:tcPr>
            <w:tcW w:w="920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33,20%</w:t>
            </w:r>
          </w:p>
        </w:tc>
        <w:tc>
          <w:tcPr>
            <w:tcW w:w="1036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39,60%</w:t>
            </w:r>
          </w:p>
        </w:tc>
        <w:tc>
          <w:tcPr>
            <w:tcW w:w="1037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41,80%</w:t>
            </w:r>
          </w:p>
        </w:tc>
      </w:tr>
      <w:tr w:rsidR="000F06B2" w:rsidTr="000030BD">
        <w:trPr>
          <w:trHeight w:val="600"/>
        </w:trPr>
        <w:tc>
          <w:tcPr>
            <w:tcW w:w="4928" w:type="dxa"/>
          </w:tcPr>
          <w:p w:rsidR="000F06B2" w:rsidRDefault="000F06B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все решил(-а) и выбрал(-а), мне дополнительная профориентация не нужна</w:t>
            </w:r>
          </w:p>
        </w:tc>
        <w:tc>
          <w:tcPr>
            <w:tcW w:w="976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10,20%</w:t>
            </w:r>
          </w:p>
        </w:tc>
        <w:tc>
          <w:tcPr>
            <w:tcW w:w="920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15,30%</w:t>
            </w:r>
          </w:p>
        </w:tc>
        <w:tc>
          <w:tcPr>
            <w:tcW w:w="1036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14,20%</w:t>
            </w:r>
          </w:p>
        </w:tc>
        <w:tc>
          <w:tcPr>
            <w:tcW w:w="1037" w:type="dxa"/>
            <w:vAlign w:val="bottom"/>
          </w:tcPr>
          <w:p w:rsidR="000F06B2" w:rsidRPr="001A1F85" w:rsidRDefault="000F06B2" w:rsidP="000030B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1F85">
              <w:rPr>
                <w:rFonts w:ascii="Times New Roman" w:hAnsi="Times New Roman" w:cs="Times New Roman"/>
                <w:color w:val="000000"/>
              </w:rPr>
              <w:t>22,70%</w:t>
            </w:r>
          </w:p>
        </w:tc>
      </w:tr>
    </w:tbl>
    <w:p w:rsidR="000F06B2" w:rsidRDefault="000F06B2" w:rsidP="000F06B2">
      <w:pPr>
        <w:ind w:left="-142"/>
        <w:rPr>
          <w:rFonts w:ascii="Times New Roman" w:eastAsia="Times New Roman" w:hAnsi="Times New Roman" w:cs="Times New Roman"/>
          <w:sz w:val="24"/>
          <w:szCs w:val="24"/>
        </w:rPr>
      </w:pPr>
    </w:p>
    <w:p w:rsidR="000F06B2" w:rsidRDefault="000F06B2" w:rsidP="000F06B2">
      <w:pPr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13763" cy="3578087"/>
            <wp:effectExtent l="19050" t="0" r="20237" b="3313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572CE1" w:rsidRPr="00B365F7" w:rsidRDefault="00572CE1" w:rsidP="00572CE1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Рис. 13. Распределение ответов на 3 вопрос анкеты по классам</w:t>
      </w:r>
    </w:p>
    <w:p w:rsidR="001C1062" w:rsidRPr="001C1062" w:rsidRDefault="00372D55" w:rsidP="00372D55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таблице ниже представлено распределение школьников по уровням готовности в ра</w:t>
      </w:r>
      <w:r w:rsidR="002E7802">
        <w:rPr>
          <w:rFonts w:ascii="Times New Roman" w:eastAsia="Times New Roman" w:hAnsi="Times New Roman" w:cs="Times New Roman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резе муниципальных районов и городских округов Рязанской области. Как уже упоминалось выше, поскольку выборки в отдельных районах и округах сложно назвать репрезентативными друг относительно друга, сравнивать районы и округа по уровню готовности нельзя. Можно говорить только о </w:t>
      </w:r>
      <w:r w:rsidR="00D31AE2">
        <w:rPr>
          <w:rFonts w:ascii="Times New Roman" w:eastAsia="Times New Roman" w:hAnsi="Times New Roman" w:cs="Times New Roman"/>
          <w:sz w:val="24"/>
          <w:szCs w:val="24"/>
        </w:rPr>
        <w:t>распределении внутри конкретного района.</w:t>
      </w:r>
    </w:p>
    <w:p w:rsidR="001C1062" w:rsidRPr="00673C46" w:rsidRDefault="001C1062" w:rsidP="001C1062">
      <w:pPr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Таблица 18. </w:t>
      </w:r>
      <w:r w:rsidRPr="00673C46">
        <w:rPr>
          <w:rFonts w:ascii="Times New Roman" w:eastAsia="Times New Roman" w:hAnsi="Times New Roman" w:cs="Times New Roman"/>
          <w:i/>
          <w:sz w:val="24"/>
          <w:szCs w:val="24"/>
        </w:rPr>
        <w:t xml:space="preserve">Распределение ответов на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третий</w:t>
      </w:r>
      <w:r w:rsidRPr="00673C46">
        <w:rPr>
          <w:rFonts w:ascii="Times New Roman" w:eastAsia="Times New Roman" w:hAnsi="Times New Roman" w:cs="Times New Roman"/>
          <w:i/>
          <w:sz w:val="24"/>
          <w:szCs w:val="24"/>
        </w:rPr>
        <w:t xml:space="preserve"> вопрос анкеты по муниципальным районам и городским округам Рязанской области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2139"/>
        <w:gridCol w:w="1217"/>
        <w:gridCol w:w="1217"/>
        <w:gridCol w:w="1217"/>
        <w:gridCol w:w="1217"/>
        <w:gridCol w:w="1217"/>
        <w:gridCol w:w="1240"/>
      </w:tblGrid>
      <w:tr w:rsidR="001C1062" w:rsidRPr="00661B9D" w:rsidTr="007037ED">
        <w:trPr>
          <w:cantSplit/>
          <w:trHeight w:val="3375"/>
        </w:trPr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  <w:t>Я еще не думал(-а) о своей будущей профессии, это тестирование – первый шаг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  <w:t>Мне предлагали несколько вариантов, но я сам(-а) еще не задумывался(-</w:t>
            </w:r>
            <w:proofErr w:type="spellStart"/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  <w:t>лась</w:t>
            </w:r>
            <w:proofErr w:type="spellEnd"/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  <w:t>) об этом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  <w:t>Я уже все решил(-а) и выбрал(-а), мне дополнительная профориентация не нужна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1062" w:rsidRPr="00661B9D" w:rsidRDefault="001C1062" w:rsidP="007037E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  <w:t>% участников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</w:rPr>
              <w:t xml:space="preserve"> от общего числа протестированных</w:t>
            </w:r>
          </w:p>
        </w:tc>
      </w:tr>
      <w:tr w:rsidR="001C1062" w:rsidRPr="00661B9D" w:rsidTr="007037ED">
        <w:trPr>
          <w:trHeight w:val="72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Александро-Невский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25,8%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15,2%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17,4%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31,7%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9,9%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1,2%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Ермишинский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26,2%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10,5%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21,5%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35,1%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6,8%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0,7%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Захаровский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27,7%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22,9%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17,0%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0,7%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Кадомский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20,4%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25,9%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32,1%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9,9%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0,6%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Касимовский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21,3%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18,9%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33,9%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14,2%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3,3%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Клепиковский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22,6%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17,7%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35,3%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13,3%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1,9%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Кораблинский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17,8%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11,5%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17,8%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39,6%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13,3%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1,6%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Милославский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22,4%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15,4%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27,6%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14,5%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0,8%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Михайловский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20,5%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14,1%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19,0%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31,1%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15,4%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2,8%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proofErr w:type="spellStart"/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Пителинский</w:t>
            </w:r>
            <w:proofErr w:type="spellEnd"/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23,2%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8,7%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24,6%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29,0%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14,5%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0,3%</w:t>
            </w:r>
          </w:p>
        </w:tc>
      </w:tr>
      <w:tr w:rsidR="001C1062" w:rsidRPr="00661B9D" w:rsidTr="007037ED">
        <w:trPr>
          <w:trHeight w:val="30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proofErr w:type="spellStart"/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Пронский</w:t>
            </w:r>
            <w:proofErr w:type="spellEnd"/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12,1%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7,5%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16,8%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44,6%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19,0%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2,7%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proofErr w:type="spellStart"/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Путятинский</w:t>
            </w:r>
            <w:proofErr w:type="spellEnd"/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17,6%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24,7%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34,7%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11,2%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0,6%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proofErr w:type="spellStart"/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Рыбновский</w:t>
            </w:r>
            <w:proofErr w:type="spellEnd"/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17,8%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20,9%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33,3%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16,9%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3,0%</w:t>
            </w:r>
          </w:p>
        </w:tc>
      </w:tr>
      <w:tr w:rsidR="001C1062" w:rsidRPr="00661B9D" w:rsidTr="007037ED">
        <w:trPr>
          <w:trHeight w:val="30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Ряжский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27,8%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12,8%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15,7%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32,6%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11,2%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2,4%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Рязанский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18,8%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34,6%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14,7%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32,3%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lastRenderedPageBreak/>
              <w:t>Сапожковский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24,9%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12,3%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29,6%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12,6%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0,9%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Сараевский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25,4%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13,9%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16,7%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33,1%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10,9%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1,3%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Сасовский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20,0%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10,8%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20,0%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34,2%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15,1%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2,1%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Скопинский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23,5%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11,3%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18,1%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34,0%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13,1%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2,5%</w:t>
            </w:r>
          </w:p>
        </w:tc>
      </w:tr>
      <w:tr w:rsidR="001C1062" w:rsidRPr="00661B9D" w:rsidTr="007037ED">
        <w:trPr>
          <w:trHeight w:val="30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Спасский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25,8%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14,6%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19,9%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26,3%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13,3%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1,4%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Старожиловский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23,2%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10,4%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21,2%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30,3%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14,8%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1,1%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proofErr w:type="spellStart"/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Ухоловский</w:t>
            </w:r>
            <w:proofErr w:type="spellEnd"/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24,0%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13,5%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33,2%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17,5%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0,8%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proofErr w:type="spellStart"/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Чучковский</w:t>
            </w:r>
            <w:proofErr w:type="spellEnd"/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21,5%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9,0%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15,8%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29,4%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24,3%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0,7%</w:t>
            </w:r>
          </w:p>
        </w:tc>
      </w:tr>
      <w:tr w:rsidR="001C1062" w:rsidRPr="00661B9D" w:rsidTr="007037ED">
        <w:trPr>
          <w:trHeight w:val="30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Шацкий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27,7%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12,2%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19,2%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31,1%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9,7%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1,5%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Шиловский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21,1%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12,4%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23,0%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27,2%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16,3%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2,8%</w:t>
            </w:r>
          </w:p>
        </w:tc>
      </w:tr>
      <w:tr w:rsidR="001C1062" w:rsidRPr="00661B9D" w:rsidTr="007037ED">
        <w:trPr>
          <w:trHeight w:val="30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г. Рязань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18,9%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34,7%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14,7%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24,6%</w:t>
            </w:r>
          </w:p>
        </w:tc>
      </w:tr>
      <w:tr w:rsidR="001C1062" w:rsidRPr="00661B9D" w:rsidTr="007037ED">
        <w:trPr>
          <w:trHeight w:val="48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 xml:space="preserve">г. </w:t>
            </w:r>
            <w:proofErr w:type="spellStart"/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Касимов</w:t>
            </w:r>
            <w:proofErr w:type="spellEnd"/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24,3%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12,3%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17,6%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31,4%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14,4%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1,9%</w:t>
            </w:r>
          </w:p>
        </w:tc>
      </w:tr>
      <w:tr w:rsidR="001C1062" w:rsidRPr="00661B9D" w:rsidTr="007037ED">
        <w:trPr>
          <w:trHeight w:val="30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г. Сасово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20,8%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12,5%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19,1%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35,3%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12,3%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1,3%</w:t>
            </w:r>
          </w:p>
        </w:tc>
      </w:tr>
      <w:tr w:rsidR="001C1062" w:rsidRPr="00661B9D" w:rsidTr="007037ED">
        <w:trPr>
          <w:trHeight w:val="300"/>
        </w:trPr>
        <w:tc>
          <w:tcPr>
            <w:tcW w:w="1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062" w:rsidRPr="00661B9D" w:rsidRDefault="001C1062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Cs w:val="18"/>
              </w:rPr>
              <w:t>г. Скопин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23,7%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12,6%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20,2%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32,1%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11,4%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062" w:rsidRPr="00661B9D" w:rsidRDefault="001C1062" w:rsidP="00703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</w:pPr>
            <w:r w:rsidRPr="00661B9D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</w:rPr>
              <w:t>2,1%</w:t>
            </w:r>
          </w:p>
        </w:tc>
      </w:tr>
    </w:tbl>
    <w:p w:rsidR="004E4E41" w:rsidRDefault="004E4E41" w:rsidP="00572CE1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</w:p>
    <w:p w:rsidR="00887E2B" w:rsidRDefault="00887E2B" w:rsidP="00572CE1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Школьники, которые выбрали и профессию, и образование, также отличаются высоким уровнем готовности к выбору профессии</w:t>
      </w:r>
      <w:r w:rsidR="005730B8">
        <w:rPr>
          <w:rFonts w:ascii="Times New Roman" w:eastAsia="Times New Roman" w:hAnsi="Times New Roman" w:cs="Times New Roman"/>
          <w:sz w:val="24"/>
          <w:szCs w:val="24"/>
        </w:rPr>
        <w:t xml:space="preserve"> (таблица 1</w:t>
      </w:r>
      <w:r w:rsidR="00623133">
        <w:rPr>
          <w:rFonts w:ascii="Times New Roman" w:eastAsia="Times New Roman" w:hAnsi="Times New Roman" w:cs="Times New Roman"/>
          <w:sz w:val="24"/>
          <w:szCs w:val="24"/>
        </w:rPr>
        <w:t>9</w:t>
      </w:r>
      <w:r w:rsidR="005730B8">
        <w:rPr>
          <w:rFonts w:ascii="Times New Roman" w:eastAsia="Times New Roman" w:hAnsi="Times New Roman" w:cs="Times New Roman"/>
          <w:sz w:val="24"/>
          <w:szCs w:val="24"/>
        </w:rPr>
        <w:t>, рисунок 14)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Они чаще всего отмечают, что они либо сделали окончательный выбор, либо готовятся к нему, выбирая из нескольких альтернатив. </w:t>
      </w:r>
    </w:p>
    <w:p w:rsidR="00887E2B" w:rsidRDefault="00887E2B" w:rsidP="00572CE1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Учащиеся, которые выбрали только профессию, но пока не определились с образованием, чаще всего находятся на этапе сравнения нескольких вариантов и подготовки к окончательному выбору. </w:t>
      </w:r>
    </w:p>
    <w:p w:rsidR="00887E2B" w:rsidRDefault="00887E2B" w:rsidP="00572CE1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Ученики, которые выбрали только образование, но еще не определились с профессией, чаще всего находятся на этапе выбора из нескольких вариантов наиболее подходящих профессий.</w:t>
      </w:r>
    </w:p>
    <w:p w:rsidR="00887E2B" w:rsidRDefault="00887E2B" w:rsidP="00572CE1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Школьники, которые не выбрали ни профессию, ни образование, чаще всего еще не думали о своей будущей профессии.</w:t>
      </w:r>
    </w:p>
    <w:p w:rsidR="005730B8" w:rsidRPr="005730B8" w:rsidRDefault="005730B8" w:rsidP="00572CE1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1</w:t>
      </w:r>
      <w:r w:rsidR="00623133">
        <w:rPr>
          <w:rFonts w:ascii="Times New Roman" w:eastAsia="Times New Roman" w:hAnsi="Times New Roman" w:cs="Times New Roman"/>
          <w:i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 Соотношение ответов на 1 и 3 вопросы анкеты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80"/>
        <w:gridCol w:w="1621"/>
        <w:gridCol w:w="1621"/>
        <w:gridCol w:w="1621"/>
        <w:gridCol w:w="1428"/>
      </w:tblGrid>
      <w:tr w:rsidR="00887E2B" w:rsidTr="000030BD">
        <w:trPr>
          <w:trHeight w:val="1020"/>
        </w:trPr>
        <w:tc>
          <w:tcPr>
            <w:tcW w:w="3280" w:type="dxa"/>
          </w:tcPr>
          <w:p w:rsidR="00887E2B" w:rsidRDefault="00887E2B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Оцените, пожалуйста, уровень Вашей готовности уже сейчас выбрать профессию?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Я еще ни с чем не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Я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>) только с образованием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Я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>) только с профессией</w:t>
            </w:r>
          </w:p>
        </w:tc>
        <w:tc>
          <w:tcPr>
            <w:tcW w:w="1428" w:type="dxa"/>
          </w:tcPr>
          <w:p w:rsidR="00887E2B" w:rsidRDefault="00887E2B" w:rsidP="000030BD">
            <w:pPr>
              <w:ind w:left="-142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Я уже выбрал(а) и профессию, и образование</w:t>
            </w:r>
          </w:p>
        </w:tc>
      </w:tr>
      <w:tr w:rsidR="00887E2B" w:rsidTr="000030BD">
        <w:trPr>
          <w:trHeight w:val="600"/>
        </w:trPr>
        <w:tc>
          <w:tcPr>
            <w:tcW w:w="3280" w:type="dxa"/>
          </w:tcPr>
          <w:p w:rsidR="00887E2B" w:rsidRDefault="00887E2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Я еще не думал(-а) о своей будущей профессии, это тестирование – первый шаг</w:t>
            </w:r>
          </w:p>
        </w:tc>
        <w:tc>
          <w:tcPr>
            <w:tcW w:w="1621" w:type="dxa"/>
            <w:shd w:val="clear" w:color="auto" w:fill="E5B9B7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42,3%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13,8%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6,4%</w:t>
            </w:r>
          </w:p>
        </w:tc>
        <w:tc>
          <w:tcPr>
            <w:tcW w:w="1428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2,3%</w:t>
            </w:r>
          </w:p>
        </w:tc>
      </w:tr>
      <w:tr w:rsidR="00887E2B" w:rsidTr="000030BD">
        <w:trPr>
          <w:trHeight w:val="600"/>
        </w:trPr>
        <w:tc>
          <w:tcPr>
            <w:tcW w:w="3280" w:type="dxa"/>
          </w:tcPr>
          <w:p w:rsidR="00887E2B" w:rsidRDefault="00887E2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 предлагали несколько вариантов, но я сам(-а) еще не задумывался(-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об этом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17,5%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13,7%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7,9%</w:t>
            </w:r>
          </w:p>
        </w:tc>
        <w:tc>
          <w:tcPr>
            <w:tcW w:w="1428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2,6%</w:t>
            </w:r>
          </w:p>
        </w:tc>
      </w:tr>
      <w:tr w:rsidR="00887E2B" w:rsidTr="000030BD">
        <w:trPr>
          <w:trHeight w:val="900"/>
        </w:trPr>
        <w:tc>
          <w:tcPr>
            <w:tcW w:w="3280" w:type="dxa"/>
          </w:tcPr>
          <w:p w:rsidR="00887E2B" w:rsidRDefault="00887E2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23,9%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30,4%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17,0%</w:t>
            </w:r>
          </w:p>
        </w:tc>
        <w:tc>
          <w:tcPr>
            <w:tcW w:w="1428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6,2%</w:t>
            </w:r>
          </w:p>
        </w:tc>
      </w:tr>
      <w:tr w:rsidR="00887E2B" w:rsidTr="000030BD">
        <w:trPr>
          <w:trHeight w:val="900"/>
        </w:trPr>
        <w:tc>
          <w:tcPr>
            <w:tcW w:w="3280" w:type="dxa"/>
          </w:tcPr>
          <w:p w:rsidR="00887E2B" w:rsidRDefault="00887E2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15,8%</w:t>
            </w:r>
          </w:p>
        </w:tc>
        <w:tc>
          <w:tcPr>
            <w:tcW w:w="1621" w:type="dxa"/>
            <w:shd w:val="clear" w:color="auto" w:fill="E5B9B7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39,1%</w:t>
            </w:r>
          </w:p>
        </w:tc>
        <w:tc>
          <w:tcPr>
            <w:tcW w:w="1621" w:type="dxa"/>
            <w:shd w:val="clear" w:color="auto" w:fill="E5B9B7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51,9%</w:t>
            </w:r>
          </w:p>
        </w:tc>
        <w:tc>
          <w:tcPr>
            <w:tcW w:w="1428" w:type="dxa"/>
            <w:shd w:val="clear" w:color="auto" w:fill="E5B9B7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44,4%</w:t>
            </w:r>
          </w:p>
        </w:tc>
      </w:tr>
      <w:tr w:rsidR="00887E2B" w:rsidTr="000030BD">
        <w:trPr>
          <w:trHeight w:val="600"/>
        </w:trPr>
        <w:tc>
          <w:tcPr>
            <w:tcW w:w="3280" w:type="dxa"/>
          </w:tcPr>
          <w:p w:rsidR="00887E2B" w:rsidRDefault="00887E2B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все решил(-а) и выбрал(-а), мне дополнительная профориентация не нужна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0,5%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3,0%</w:t>
            </w:r>
          </w:p>
        </w:tc>
        <w:tc>
          <w:tcPr>
            <w:tcW w:w="1621" w:type="dxa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16,8%</w:t>
            </w:r>
          </w:p>
        </w:tc>
        <w:tc>
          <w:tcPr>
            <w:tcW w:w="1428" w:type="dxa"/>
            <w:shd w:val="clear" w:color="auto" w:fill="E5B9B7"/>
          </w:tcPr>
          <w:p w:rsidR="00887E2B" w:rsidRDefault="00887E2B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44,5%</w:t>
            </w:r>
          </w:p>
        </w:tc>
      </w:tr>
    </w:tbl>
    <w:p w:rsidR="00887E2B" w:rsidRDefault="00887E2B" w:rsidP="00887E2B">
      <w:pPr>
        <w:ind w:left="-142"/>
        <w:rPr>
          <w:rFonts w:ascii="Times New Roman" w:eastAsia="Times New Roman" w:hAnsi="Times New Roman" w:cs="Times New Roman"/>
          <w:sz w:val="24"/>
          <w:szCs w:val="24"/>
        </w:rPr>
      </w:pPr>
    </w:p>
    <w:p w:rsidR="00887E2B" w:rsidRDefault="00887E2B" w:rsidP="00887E2B">
      <w:pPr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5932391" cy="3522428"/>
            <wp:effectExtent l="19050" t="0" r="11209" b="1822"/>
            <wp:docPr id="78" name="Диаграмма 7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5730B8" w:rsidRPr="005730B8" w:rsidRDefault="005730B8" w:rsidP="005730B8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Рис. 14. Соотношение ответов на 1 и 3 вопросы анкеты</w:t>
      </w:r>
    </w:p>
    <w:p w:rsidR="00EF4D83" w:rsidRDefault="001B4457" w:rsidP="005730B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Школьники на всех уровнях готовности достаточно часто отмечают фактор «возможность получить высшее образование», а также интерес к профессии</w:t>
      </w:r>
      <w:r w:rsidR="006E40B4">
        <w:rPr>
          <w:rFonts w:ascii="Times New Roman" w:eastAsia="Times New Roman" w:hAnsi="Times New Roman" w:cs="Times New Roman"/>
          <w:sz w:val="24"/>
          <w:szCs w:val="24"/>
        </w:rPr>
        <w:t xml:space="preserve"> (таблица </w:t>
      </w:r>
      <w:r w:rsidR="003502B6">
        <w:rPr>
          <w:rFonts w:ascii="Times New Roman" w:eastAsia="Times New Roman" w:hAnsi="Times New Roman" w:cs="Times New Roman"/>
          <w:sz w:val="24"/>
          <w:szCs w:val="24"/>
        </w:rPr>
        <w:t>20</w:t>
      </w:r>
      <w:r w:rsidR="006E40B4">
        <w:rPr>
          <w:rFonts w:ascii="Times New Roman" w:eastAsia="Times New Roman" w:hAnsi="Times New Roman" w:cs="Times New Roman"/>
          <w:sz w:val="24"/>
          <w:szCs w:val="24"/>
        </w:rPr>
        <w:t>, рисунок 15)</w:t>
      </w:r>
      <w:r>
        <w:rPr>
          <w:rFonts w:ascii="Times New Roman" w:eastAsia="Times New Roman" w:hAnsi="Times New Roman" w:cs="Times New Roman"/>
          <w:sz w:val="24"/>
          <w:szCs w:val="24"/>
        </w:rPr>
        <w:t>. Но ч</w:t>
      </w:r>
      <w:r w:rsidR="00887E2B">
        <w:rPr>
          <w:rFonts w:ascii="Times New Roman" w:eastAsia="Times New Roman" w:hAnsi="Times New Roman" w:cs="Times New Roman"/>
          <w:sz w:val="24"/>
          <w:szCs w:val="24"/>
        </w:rPr>
        <w:t xml:space="preserve">ем выше уровень готовности учащихся, тем чаще в качестве основного критерия выбора </w:t>
      </w:r>
      <w:r w:rsidR="00887E2B">
        <w:rPr>
          <w:rFonts w:ascii="Times New Roman" w:eastAsia="Times New Roman" w:hAnsi="Times New Roman" w:cs="Times New Roman"/>
          <w:sz w:val="24"/>
          <w:szCs w:val="24"/>
        </w:rPr>
        <w:lastRenderedPageBreak/>
        <w:t>профессии отмечается интерес к работе специалистов профессии</w:t>
      </w:r>
      <w:r w:rsidR="00477142">
        <w:rPr>
          <w:rFonts w:ascii="Times New Roman" w:eastAsia="Times New Roman" w:hAnsi="Times New Roman" w:cs="Times New Roman"/>
          <w:sz w:val="24"/>
          <w:szCs w:val="24"/>
        </w:rPr>
        <w:t>, а на пятом уровне немного падает частота фактора «возможность получить высшее образование»</w:t>
      </w:r>
      <w:r w:rsidR="00DD2597">
        <w:rPr>
          <w:rFonts w:ascii="Times New Roman" w:eastAsia="Times New Roman" w:hAnsi="Times New Roman" w:cs="Times New Roman"/>
          <w:sz w:val="24"/>
          <w:szCs w:val="24"/>
        </w:rPr>
        <w:t>. В</w:t>
      </w:r>
      <w:r w:rsidR="00477142">
        <w:rPr>
          <w:rFonts w:ascii="Times New Roman" w:eastAsia="Times New Roman" w:hAnsi="Times New Roman" w:cs="Times New Roman"/>
          <w:sz w:val="24"/>
          <w:szCs w:val="24"/>
        </w:rPr>
        <w:t>озможно</w:t>
      </w:r>
      <w:r w:rsidR="00DD2597">
        <w:rPr>
          <w:rFonts w:ascii="Times New Roman" w:eastAsia="Times New Roman" w:hAnsi="Times New Roman" w:cs="Times New Roman"/>
          <w:sz w:val="24"/>
          <w:szCs w:val="24"/>
        </w:rPr>
        <w:t>,</w:t>
      </w:r>
      <w:r w:rsidR="00477142">
        <w:rPr>
          <w:rFonts w:ascii="Times New Roman" w:eastAsia="Times New Roman" w:hAnsi="Times New Roman" w:cs="Times New Roman"/>
          <w:sz w:val="24"/>
          <w:szCs w:val="24"/>
        </w:rPr>
        <w:t xml:space="preserve"> школьники пятого уровня готовности лучше представляют свою дальнейшую траекторию и в большей степени ориентируются на «дальние» карьерные цели</w:t>
      </w:r>
      <w:r w:rsidR="00DD2597">
        <w:rPr>
          <w:rFonts w:ascii="Times New Roman" w:eastAsia="Times New Roman" w:hAnsi="Times New Roman" w:cs="Times New Roman"/>
          <w:sz w:val="24"/>
          <w:szCs w:val="24"/>
        </w:rPr>
        <w:t xml:space="preserve"> (трудоустройство)</w:t>
      </w:r>
      <w:r w:rsidR="00477142">
        <w:rPr>
          <w:rFonts w:ascii="Times New Roman" w:eastAsia="Times New Roman" w:hAnsi="Times New Roman" w:cs="Times New Roman"/>
          <w:sz w:val="24"/>
          <w:szCs w:val="24"/>
        </w:rPr>
        <w:t xml:space="preserve">, в сравнении </w:t>
      </w:r>
      <w:r w:rsidR="00DD2597">
        <w:rPr>
          <w:rFonts w:ascii="Times New Roman" w:eastAsia="Times New Roman" w:hAnsi="Times New Roman" w:cs="Times New Roman"/>
          <w:sz w:val="24"/>
          <w:szCs w:val="24"/>
        </w:rPr>
        <w:t>с «ближними» (получение образования)</w:t>
      </w:r>
      <w:r w:rsidR="00887E2B">
        <w:rPr>
          <w:rFonts w:ascii="Times New Roman" w:eastAsia="Times New Roman" w:hAnsi="Times New Roman" w:cs="Times New Roman"/>
          <w:sz w:val="24"/>
          <w:szCs w:val="24"/>
        </w:rPr>
        <w:t>. Для школьников с четвертым и пятым уровнем готовности также характерен учет востребованности профессии на рынке труда</w:t>
      </w:r>
      <w:r w:rsidR="004413E3">
        <w:rPr>
          <w:rFonts w:ascii="Times New Roman" w:eastAsia="Times New Roman" w:hAnsi="Times New Roman" w:cs="Times New Roman"/>
          <w:sz w:val="24"/>
          <w:szCs w:val="24"/>
        </w:rPr>
        <w:t xml:space="preserve"> и наличия соответствующих способностей</w:t>
      </w:r>
      <w:r w:rsidR="00887E2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E40B4" w:rsidRPr="008C787F" w:rsidRDefault="008C787F" w:rsidP="005730B8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Таблица </w:t>
      </w:r>
      <w:r w:rsidR="00623133">
        <w:rPr>
          <w:rFonts w:ascii="Times New Roman" w:eastAsia="Times New Roman" w:hAnsi="Times New Roman" w:cs="Times New Roman"/>
          <w:i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 Соотношение ответов на 2 и 3 вопросы анкеты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951"/>
        <w:gridCol w:w="1386"/>
        <w:gridCol w:w="1246"/>
        <w:gridCol w:w="1078"/>
        <w:gridCol w:w="1432"/>
        <w:gridCol w:w="1478"/>
      </w:tblGrid>
      <w:tr w:rsidR="004A3076" w:rsidTr="004E0512">
        <w:trPr>
          <w:cantSplit/>
          <w:trHeight w:val="3340"/>
        </w:trPr>
        <w:tc>
          <w:tcPr>
            <w:tcW w:w="1542" w:type="pct"/>
          </w:tcPr>
          <w:p w:rsidR="004A3076" w:rsidRPr="006E40B4" w:rsidRDefault="004A3076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A3076" w:rsidRPr="006E40B4" w:rsidRDefault="004A3076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40B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Pr="006E40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Если Вы уже определились с профессией, то какой фактор оказал наибольшее влияние на Ваш выбор?</w:t>
            </w:r>
          </w:p>
        </w:tc>
        <w:tc>
          <w:tcPr>
            <w:tcW w:w="724" w:type="pct"/>
            <w:textDirection w:val="btLr"/>
          </w:tcPr>
          <w:p w:rsidR="004A3076" w:rsidRPr="006E40B4" w:rsidRDefault="004A3076" w:rsidP="000030BD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6E40B4">
              <w:rPr>
                <w:rFonts w:ascii="Times New Roman" w:eastAsia="Times New Roman" w:hAnsi="Times New Roman" w:cs="Times New Roman"/>
                <w:b/>
              </w:rPr>
              <w:t>Я еще не думал(-а) о своей будущей профессии, это тестирование – первый шаг</w:t>
            </w:r>
          </w:p>
        </w:tc>
        <w:tc>
          <w:tcPr>
            <w:tcW w:w="651" w:type="pct"/>
            <w:textDirection w:val="btLr"/>
          </w:tcPr>
          <w:p w:rsidR="004A3076" w:rsidRPr="006E40B4" w:rsidRDefault="004A3076" w:rsidP="000030BD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6E40B4">
              <w:rPr>
                <w:rFonts w:ascii="Times New Roman" w:eastAsia="Times New Roman" w:hAnsi="Times New Roman" w:cs="Times New Roman"/>
                <w:b/>
              </w:rPr>
              <w:t>Мне предлагали несколько вариантов, но я сам(-а) еще не задумывался(-</w:t>
            </w:r>
            <w:proofErr w:type="spellStart"/>
            <w:r w:rsidRPr="006E40B4">
              <w:rPr>
                <w:rFonts w:ascii="Times New Roman" w:eastAsia="Times New Roman" w:hAnsi="Times New Roman" w:cs="Times New Roman"/>
                <w:b/>
              </w:rPr>
              <w:t>лась</w:t>
            </w:r>
            <w:proofErr w:type="spellEnd"/>
            <w:r w:rsidRPr="006E40B4">
              <w:rPr>
                <w:rFonts w:ascii="Times New Roman" w:eastAsia="Times New Roman" w:hAnsi="Times New Roman" w:cs="Times New Roman"/>
                <w:b/>
              </w:rPr>
              <w:t>) об этом</w:t>
            </w:r>
          </w:p>
        </w:tc>
        <w:tc>
          <w:tcPr>
            <w:tcW w:w="563" w:type="pct"/>
            <w:textDirection w:val="btLr"/>
          </w:tcPr>
          <w:p w:rsidR="004A3076" w:rsidRPr="006E40B4" w:rsidRDefault="004A3076" w:rsidP="000030BD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6E40B4">
              <w:rPr>
                <w:rFonts w:ascii="Times New Roman" w:eastAsia="Times New Roman" w:hAnsi="Times New Roman" w:cs="Times New Roman"/>
                <w:b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748" w:type="pct"/>
            <w:textDirection w:val="btLr"/>
          </w:tcPr>
          <w:p w:rsidR="004A3076" w:rsidRPr="006E40B4" w:rsidRDefault="004A3076" w:rsidP="000030BD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6E40B4">
              <w:rPr>
                <w:rFonts w:ascii="Times New Roman" w:eastAsia="Times New Roman" w:hAnsi="Times New Roman" w:cs="Times New Roman"/>
                <w:b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773" w:type="pct"/>
            <w:textDirection w:val="btLr"/>
          </w:tcPr>
          <w:p w:rsidR="004A3076" w:rsidRPr="006E40B4" w:rsidRDefault="004A3076" w:rsidP="004E0512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6E40B4">
              <w:rPr>
                <w:rFonts w:ascii="Times New Roman" w:eastAsia="Times New Roman" w:hAnsi="Times New Roman" w:cs="Times New Roman"/>
                <w:b/>
              </w:rPr>
              <w:t>Я уже все решил(-а) и</w:t>
            </w:r>
            <w:r w:rsidR="004E0512" w:rsidRPr="006E40B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6E40B4">
              <w:rPr>
                <w:rFonts w:ascii="Times New Roman" w:eastAsia="Times New Roman" w:hAnsi="Times New Roman" w:cs="Times New Roman"/>
                <w:b/>
              </w:rPr>
              <w:t>выбрал(-а), мне дополнительная профориентация не нужна</w:t>
            </w:r>
          </w:p>
        </w:tc>
      </w:tr>
      <w:tr w:rsidR="004A3076" w:rsidTr="00C74369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Еще не определился(-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24" w:type="pct"/>
            <w:shd w:val="clear" w:color="auto" w:fill="auto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74,9%</w:t>
            </w:r>
          </w:p>
        </w:tc>
        <w:tc>
          <w:tcPr>
            <w:tcW w:w="651" w:type="pct"/>
            <w:shd w:val="clear" w:color="auto" w:fill="auto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58,0%</w:t>
            </w:r>
          </w:p>
        </w:tc>
        <w:tc>
          <w:tcPr>
            <w:tcW w:w="563" w:type="pct"/>
            <w:shd w:val="clear" w:color="auto" w:fill="auto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52,6%</w:t>
            </w:r>
          </w:p>
        </w:tc>
        <w:tc>
          <w:tcPr>
            <w:tcW w:w="748" w:type="pct"/>
            <w:shd w:val="clear" w:color="auto" w:fill="auto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22,6%</w:t>
            </w:r>
          </w:p>
        </w:tc>
        <w:tc>
          <w:tcPr>
            <w:tcW w:w="77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2,6%</w:t>
            </w:r>
          </w:p>
        </w:tc>
      </w:tr>
      <w:tr w:rsidR="004A3076" w:rsidTr="004E0512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получить высшее образование</w:t>
            </w:r>
          </w:p>
        </w:tc>
        <w:tc>
          <w:tcPr>
            <w:tcW w:w="724" w:type="pct"/>
            <w:shd w:val="clear" w:color="auto" w:fill="E5B9B7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4,7%</w:t>
            </w:r>
          </w:p>
        </w:tc>
        <w:tc>
          <w:tcPr>
            <w:tcW w:w="651" w:type="pct"/>
            <w:shd w:val="clear" w:color="auto" w:fill="E5B9B7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8,0%</w:t>
            </w:r>
          </w:p>
        </w:tc>
        <w:tc>
          <w:tcPr>
            <w:tcW w:w="563" w:type="pct"/>
            <w:shd w:val="clear" w:color="auto" w:fill="E5B9B7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8,4%</w:t>
            </w:r>
          </w:p>
        </w:tc>
        <w:tc>
          <w:tcPr>
            <w:tcW w:w="748" w:type="pct"/>
            <w:shd w:val="clear" w:color="auto" w:fill="E5B9B7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8,1%</w:t>
            </w:r>
          </w:p>
        </w:tc>
        <w:tc>
          <w:tcPr>
            <w:tcW w:w="773" w:type="pct"/>
            <w:shd w:val="clear" w:color="auto" w:fill="E5B8B7" w:themeFill="accent2" w:themeFillTint="66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5,7%</w:t>
            </w:r>
          </w:p>
        </w:tc>
      </w:tr>
      <w:tr w:rsidR="004A3076" w:rsidTr="004A3076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получить образование в колледже</w:t>
            </w:r>
          </w:p>
        </w:tc>
        <w:tc>
          <w:tcPr>
            <w:tcW w:w="724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2,5%</w:t>
            </w:r>
          </w:p>
        </w:tc>
        <w:tc>
          <w:tcPr>
            <w:tcW w:w="651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3,5%</w:t>
            </w:r>
          </w:p>
        </w:tc>
        <w:tc>
          <w:tcPr>
            <w:tcW w:w="56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3,0%</w:t>
            </w:r>
          </w:p>
        </w:tc>
        <w:tc>
          <w:tcPr>
            <w:tcW w:w="748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3,2%</w:t>
            </w:r>
          </w:p>
        </w:tc>
        <w:tc>
          <w:tcPr>
            <w:tcW w:w="77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3,4%</w:t>
            </w:r>
          </w:p>
        </w:tc>
      </w:tr>
      <w:tr w:rsidR="004A3076" w:rsidTr="004A3076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724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0,6%</w:t>
            </w:r>
          </w:p>
        </w:tc>
        <w:tc>
          <w:tcPr>
            <w:tcW w:w="651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1,5%</w:t>
            </w:r>
          </w:p>
        </w:tc>
        <w:tc>
          <w:tcPr>
            <w:tcW w:w="56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1,3%</w:t>
            </w:r>
          </w:p>
        </w:tc>
        <w:tc>
          <w:tcPr>
            <w:tcW w:w="748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1,0%</w:t>
            </w:r>
          </w:p>
        </w:tc>
        <w:tc>
          <w:tcPr>
            <w:tcW w:w="77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1,3%</w:t>
            </w:r>
          </w:p>
        </w:tc>
      </w:tr>
      <w:tr w:rsidR="004A3076" w:rsidTr="004A3076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Востребованность профессии</w:t>
            </w:r>
          </w:p>
        </w:tc>
        <w:tc>
          <w:tcPr>
            <w:tcW w:w="724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1,6%</w:t>
            </w:r>
          </w:p>
        </w:tc>
        <w:tc>
          <w:tcPr>
            <w:tcW w:w="651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3,1%</w:t>
            </w:r>
          </w:p>
        </w:tc>
        <w:tc>
          <w:tcPr>
            <w:tcW w:w="56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4,2%</w:t>
            </w:r>
          </w:p>
        </w:tc>
        <w:tc>
          <w:tcPr>
            <w:tcW w:w="748" w:type="pct"/>
            <w:shd w:val="clear" w:color="auto" w:fill="E5B9B7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8,0%</w:t>
            </w:r>
          </w:p>
        </w:tc>
        <w:tc>
          <w:tcPr>
            <w:tcW w:w="773" w:type="pct"/>
            <w:shd w:val="clear" w:color="auto" w:fill="E5B9B7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8,0%</w:t>
            </w:r>
          </w:p>
        </w:tc>
      </w:tr>
      <w:tr w:rsidR="004A3076" w:rsidTr="004A3076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 нравится, чем занимаются специалисты в данной профессии</w:t>
            </w:r>
          </w:p>
        </w:tc>
        <w:tc>
          <w:tcPr>
            <w:tcW w:w="724" w:type="pct"/>
            <w:shd w:val="clear" w:color="auto" w:fill="E5B9B7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3,8%</w:t>
            </w:r>
          </w:p>
        </w:tc>
        <w:tc>
          <w:tcPr>
            <w:tcW w:w="651" w:type="pct"/>
            <w:shd w:val="clear" w:color="auto" w:fill="E5B9B7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8,0%</w:t>
            </w:r>
          </w:p>
        </w:tc>
        <w:tc>
          <w:tcPr>
            <w:tcW w:w="563" w:type="pct"/>
            <w:shd w:val="clear" w:color="auto" w:fill="E5B9B7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12,6%</w:t>
            </w:r>
          </w:p>
        </w:tc>
        <w:tc>
          <w:tcPr>
            <w:tcW w:w="748" w:type="pct"/>
            <w:shd w:val="clear" w:color="auto" w:fill="E5B9B7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33,6%</w:t>
            </w:r>
          </w:p>
        </w:tc>
        <w:tc>
          <w:tcPr>
            <w:tcW w:w="773" w:type="pct"/>
            <w:shd w:val="clear" w:color="auto" w:fill="E5B9B7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47,8%</w:t>
            </w:r>
          </w:p>
        </w:tc>
      </w:tr>
      <w:tr w:rsidR="004A3076" w:rsidTr="004A3076">
        <w:trPr>
          <w:trHeight w:val="878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Есть способности к соответствующим учебным предметам</w:t>
            </w:r>
          </w:p>
        </w:tc>
        <w:tc>
          <w:tcPr>
            <w:tcW w:w="724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0,9%</w:t>
            </w:r>
          </w:p>
        </w:tc>
        <w:tc>
          <w:tcPr>
            <w:tcW w:w="651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2,4%</w:t>
            </w:r>
          </w:p>
        </w:tc>
        <w:tc>
          <w:tcPr>
            <w:tcW w:w="56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3,6%</w:t>
            </w:r>
          </w:p>
        </w:tc>
        <w:tc>
          <w:tcPr>
            <w:tcW w:w="748" w:type="pct"/>
            <w:shd w:val="clear" w:color="auto" w:fill="E5B8B7" w:themeFill="accent2" w:themeFillTint="66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7,0%</w:t>
            </w:r>
          </w:p>
        </w:tc>
        <w:tc>
          <w:tcPr>
            <w:tcW w:w="773" w:type="pct"/>
            <w:shd w:val="clear" w:color="auto" w:fill="E5B8B7" w:themeFill="accent2" w:themeFillTint="66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6,4%</w:t>
            </w:r>
          </w:p>
        </w:tc>
      </w:tr>
      <w:tr w:rsidR="004A3076" w:rsidTr="004A3076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друзей/знакомых</w:t>
            </w:r>
          </w:p>
        </w:tc>
        <w:tc>
          <w:tcPr>
            <w:tcW w:w="724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0,3%</w:t>
            </w:r>
          </w:p>
        </w:tc>
        <w:tc>
          <w:tcPr>
            <w:tcW w:w="651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0,8%</w:t>
            </w:r>
          </w:p>
        </w:tc>
        <w:tc>
          <w:tcPr>
            <w:tcW w:w="56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0,5%</w:t>
            </w:r>
          </w:p>
        </w:tc>
        <w:tc>
          <w:tcPr>
            <w:tcW w:w="748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  <w:tc>
          <w:tcPr>
            <w:tcW w:w="77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0,7%</w:t>
            </w:r>
          </w:p>
        </w:tc>
      </w:tr>
      <w:tr w:rsidR="004A3076" w:rsidTr="004A3076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Мнение родителей/родственников</w:t>
            </w:r>
          </w:p>
        </w:tc>
        <w:tc>
          <w:tcPr>
            <w:tcW w:w="724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2,1%</w:t>
            </w:r>
          </w:p>
        </w:tc>
        <w:tc>
          <w:tcPr>
            <w:tcW w:w="651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4,8%</w:t>
            </w:r>
          </w:p>
        </w:tc>
        <w:tc>
          <w:tcPr>
            <w:tcW w:w="56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3,5%</w:t>
            </w:r>
          </w:p>
        </w:tc>
        <w:tc>
          <w:tcPr>
            <w:tcW w:w="748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3,5%</w:t>
            </w:r>
          </w:p>
        </w:tc>
        <w:tc>
          <w:tcPr>
            <w:tcW w:w="77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4,8%</w:t>
            </w:r>
          </w:p>
        </w:tc>
      </w:tr>
      <w:tr w:rsidR="004A3076" w:rsidTr="004A3076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учителей</w:t>
            </w:r>
          </w:p>
        </w:tc>
        <w:tc>
          <w:tcPr>
            <w:tcW w:w="724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  <w:tc>
          <w:tcPr>
            <w:tcW w:w="651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0,7%</w:t>
            </w:r>
          </w:p>
        </w:tc>
        <w:tc>
          <w:tcPr>
            <w:tcW w:w="56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0,5%</w:t>
            </w:r>
          </w:p>
        </w:tc>
        <w:tc>
          <w:tcPr>
            <w:tcW w:w="748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0,2%</w:t>
            </w:r>
          </w:p>
        </w:tc>
        <w:tc>
          <w:tcPr>
            <w:tcW w:w="77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0,2%</w:t>
            </w:r>
          </w:p>
        </w:tc>
      </w:tr>
      <w:tr w:rsidR="004A3076" w:rsidTr="004A3076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Престижность профессии</w:t>
            </w:r>
          </w:p>
        </w:tc>
        <w:tc>
          <w:tcPr>
            <w:tcW w:w="724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1,3%</w:t>
            </w:r>
          </w:p>
        </w:tc>
        <w:tc>
          <w:tcPr>
            <w:tcW w:w="651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2,3%</w:t>
            </w:r>
          </w:p>
        </w:tc>
        <w:tc>
          <w:tcPr>
            <w:tcW w:w="56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2,6%</w:t>
            </w:r>
          </w:p>
        </w:tc>
        <w:tc>
          <w:tcPr>
            <w:tcW w:w="748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4,4%</w:t>
            </w:r>
          </w:p>
        </w:tc>
        <w:tc>
          <w:tcPr>
            <w:tcW w:w="77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6,2%</w:t>
            </w:r>
          </w:p>
        </w:tc>
      </w:tr>
      <w:tr w:rsidR="004A3076" w:rsidTr="004A3076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Прошел(-ла)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профориентационный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тест/тренинг/курс</w:t>
            </w:r>
          </w:p>
        </w:tc>
        <w:tc>
          <w:tcPr>
            <w:tcW w:w="724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0,3%</w:t>
            </w:r>
          </w:p>
        </w:tc>
        <w:tc>
          <w:tcPr>
            <w:tcW w:w="651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0,7%</w:t>
            </w:r>
          </w:p>
        </w:tc>
        <w:tc>
          <w:tcPr>
            <w:tcW w:w="56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0,3%</w:t>
            </w:r>
          </w:p>
        </w:tc>
        <w:tc>
          <w:tcPr>
            <w:tcW w:w="748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  <w:tc>
          <w:tcPr>
            <w:tcW w:w="77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0,2%</w:t>
            </w:r>
          </w:p>
        </w:tc>
      </w:tr>
      <w:tr w:rsidR="004A3076" w:rsidTr="004A3076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оплаты труда</w:t>
            </w:r>
          </w:p>
        </w:tc>
        <w:tc>
          <w:tcPr>
            <w:tcW w:w="724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3,2%</w:t>
            </w:r>
          </w:p>
        </w:tc>
        <w:tc>
          <w:tcPr>
            <w:tcW w:w="651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3,2%</w:t>
            </w:r>
          </w:p>
        </w:tc>
        <w:tc>
          <w:tcPr>
            <w:tcW w:w="56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4,3%</w:t>
            </w:r>
          </w:p>
        </w:tc>
        <w:tc>
          <w:tcPr>
            <w:tcW w:w="748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4,6%</w:t>
            </w:r>
          </w:p>
        </w:tc>
        <w:tc>
          <w:tcPr>
            <w:tcW w:w="77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5,7%</w:t>
            </w:r>
          </w:p>
        </w:tc>
      </w:tr>
      <w:tr w:rsidR="004A3076" w:rsidTr="004E0512">
        <w:trPr>
          <w:trHeight w:val="300"/>
        </w:trPr>
        <w:tc>
          <w:tcPr>
            <w:tcW w:w="1542" w:type="pct"/>
          </w:tcPr>
          <w:p w:rsidR="004A3076" w:rsidRDefault="004A3076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 один из перечисленных</w:t>
            </w:r>
          </w:p>
        </w:tc>
        <w:tc>
          <w:tcPr>
            <w:tcW w:w="724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3,4%</w:t>
            </w:r>
          </w:p>
        </w:tc>
        <w:tc>
          <w:tcPr>
            <w:tcW w:w="651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2,7%</w:t>
            </w:r>
          </w:p>
        </w:tc>
        <w:tc>
          <w:tcPr>
            <w:tcW w:w="563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2,6%</w:t>
            </w:r>
          </w:p>
        </w:tc>
        <w:tc>
          <w:tcPr>
            <w:tcW w:w="748" w:type="pct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3,1%</w:t>
            </w:r>
          </w:p>
        </w:tc>
        <w:tc>
          <w:tcPr>
            <w:tcW w:w="773" w:type="pct"/>
            <w:shd w:val="clear" w:color="auto" w:fill="auto"/>
          </w:tcPr>
          <w:p w:rsidR="004A3076" w:rsidRDefault="004A3076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6,9%</w:t>
            </w:r>
          </w:p>
        </w:tc>
      </w:tr>
    </w:tbl>
    <w:p w:rsidR="00454306" w:rsidRDefault="00454306" w:rsidP="00887E2B"/>
    <w:p w:rsidR="00E37613" w:rsidRDefault="00E37613" w:rsidP="00887E2B">
      <w:r w:rsidRPr="00E37613">
        <w:rPr>
          <w:noProof/>
        </w:rPr>
        <w:drawing>
          <wp:inline distT="0" distB="0" distL="0" distR="0">
            <wp:extent cx="5818173" cy="6019137"/>
            <wp:effectExtent l="19050" t="0" r="11127" b="663"/>
            <wp:docPr id="66" name="Диаграмма 6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8C787F" w:rsidRPr="008C787F" w:rsidRDefault="008C787F" w:rsidP="008C787F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Рис. 15. Соотношение ответов на 2 и 3 вопросы анкеты</w:t>
      </w:r>
    </w:p>
    <w:p w:rsidR="008C787F" w:rsidRDefault="008C787F" w:rsidP="00E37613">
      <w:pPr>
        <w:ind w:left="-14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7613" w:rsidRDefault="00E37613" w:rsidP="00E37613">
      <w:pPr>
        <w:ind w:left="-142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 Вы уже учитесь в профильном классе? Если да, то в каком?</w:t>
      </w:r>
    </w:p>
    <w:p w:rsidR="00E37613" w:rsidRDefault="00E37613" w:rsidP="004F41A4">
      <w:pPr>
        <w:spacing w:line="360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Большинство школьников ответили, что в их</w:t>
      </w:r>
      <w:r w:rsidR="00E200DF">
        <w:rPr>
          <w:rFonts w:ascii="Times New Roman" w:eastAsia="Times New Roman" w:hAnsi="Times New Roman" w:cs="Times New Roman"/>
          <w:sz w:val="24"/>
          <w:szCs w:val="24"/>
        </w:rPr>
        <w:t xml:space="preserve"> школе нет профильного обучения</w:t>
      </w:r>
      <w:r w:rsidR="004F41A4">
        <w:rPr>
          <w:rFonts w:ascii="Times New Roman" w:eastAsia="Times New Roman" w:hAnsi="Times New Roman" w:cs="Times New Roman"/>
          <w:sz w:val="24"/>
          <w:szCs w:val="24"/>
        </w:rPr>
        <w:t xml:space="preserve"> (таблица 21)</w:t>
      </w:r>
      <w:r w:rsidR="00E200D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7613" w:rsidRDefault="00E37613" w:rsidP="004F41A4">
      <w:pPr>
        <w:spacing w:line="360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Из тех учащихся, в чьих школах есть профильное обучение, большинство учатся в классах общеобразовательного профиля или </w:t>
      </w:r>
      <w:r w:rsidR="00252905">
        <w:rPr>
          <w:rFonts w:ascii="Times New Roman" w:eastAsia="Times New Roman" w:hAnsi="Times New Roman" w:cs="Times New Roman"/>
          <w:sz w:val="24"/>
          <w:szCs w:val="24"/>
        </w:rPr>
        <w:t xml:space="preserve">пока выбирают профильный класс. </w:t>
      </w:r>
      <w:r w:rsidRPr="00E37613">
        <w:rPr>
          <w:rFonts w:ascii="Times New Roman" w:eastAsia="Times New Roman" w:hAnsi="Times New Roman" w:cs="Times New Roman"/>
          <w:sz w:val="24"/>
          <w:szCs w:val="24"/>
        </w:rPr>
        <w:t>Если говорить об узкоспециализированных классах, то чаще всего выбираются: физико-математический, химико-биологический, социально-гуманитарный и лингвистический классы.</w:t>
      </w:r>
      <w:r w:rsidR="005F5360">
        <w:rPr>
          <w:rFonts w:ascii="Times New Roman" w:eastAsia="Times New Roman" w:hAnsi="Times New Roman" w:cs="Times New Roman"/>
          <w:sz w:val="24"/>
          <w:szCs w:val="24"/>
        </w:rPr>
        <w:t xml:space="preserve"> Картина</w:t>
      </w:r>
      <w:r w:rsidR="00E169FA">
        <w:rPr>
          <w:rFonts w:ascii="Times New Roman" w:eastAsia="Times New Roman" w:hAnsi="Times New Roman" w:cs="Times New Roman"/>
          <w:sz w:val="24"/>
          <w:szCs w:val="24"/>
        </w:rPr>
        <w:t xml:space="preserve"> выбора профильных</w:t>
      </w:r>
      <w:r w:rsidR="00505A7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5F5360">
        <w:rPr>
          <w:rFonts w:ascii="Times New Roman" w:eastAsia="Times New Roman" w:hAnsi="Times New Roman" w:cs="Times New Roman"/>
          <w:sz w:val="24"/>
          <w:szCs w:val="24"/>
        </w:rPr>
        <w:t xml:space="preserve"> с небольшими отличиями сопоставима с распределением участников по профилям по России (по России в целом чуть </w:t>
      </w:r>
      <w:r w:rsidR="00E169FA">
        <w:rPr>
          <w:rFonts w:ascii="Times New Roman" w:eastAsia="Times New Roman" w:hAnsi="Times New Roman" w:cs="Times New Roman"/>
          <w:sz w:val="24"/>
          <w:szCs w:val="24"/>
        </w:rPr>
        <w:t>чаще выбираю</w:t>
      </w:r>
      <w:r w:rsidR="005F5360">
        <w:rPr>
          <w:rFonts w:ascii="Times New Roman" w:eastAsia="Times New Roman" w:hAnsi="Times New Roman" w:cs="Times New Roman"/>
          <w:sz w:val="24"/>
          <w:szCs w:val="24"/>
        </w:rPr>
        <w:t xml:space="preserve">тся экономический и информационно-технологический классы, </w:t>
      </w:r>
      <w:r w:rsidR="00E169FA">
        <w:rPr>
          <w:rFonts w:ascii="Times New Roman" w:eastAsia="Times New Roman" w:hAnsi="Times New Roman" w:cs="Times New Roman"/>
          <w:sz w:val="24"/>
          <w:szCs w:val="24"/>
        </w:rPr>
        <w:t>но это может быть также связано с представленностью конкретных классов в Рязанской области и в других регионах).</w:t>
      </w:r>
    </w:p>
    <w:p w:rsidR="004F41A4" w:rsidRPr="004F41A4" w:rsidRDefault="004F41A4" w:rsidP="004F41A4">
      <w:pPr>
        <w:spacing w:line="360" w:lineRule="auto"/>
        <w:ind w:left="-142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21. Распределение ответов на 4 вопрос анкеты</w:t>
      </w:r>
      <w:r w:rsidR="00D85CB1">
        <w:rPr>
          <w:rFonts w:ascii="Times New Roman" w:eastAsia="Times New Roman" w:hAnsi="Times New Roman" w:cs="Times New Roman"/>
          <w:i/>
          <w:sz w:val="24"/>
          <w:szCs w:val="24"/>
        </w:rPr>
        <w:t xml:space="preserve"> (сравнение по Рязанской области и России)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78"/>
        <w:gridCol w:w="1701"/>
        <w:gridCol w:w="1701"/>
      </w:tblGrid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 уже учитесь в профильном классе? Если да, то в каком?</w:t>
            </w:r>
          </w:p>
        </w:tc>
        <w:tc>
          <w:tcPr>
            <w:tcW w:w="1701" w:type="dxa"/>
          </w:tcPr>
          <w:p w:rsidR="000F0939" w:rsidRP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% участников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Рязанская область)</w:t>
            </w:r>
          </w:p>
        </w:tc>
        <w:tc>
          <w:tcPr>
            <w:tcW w:w="1701" w:type="dxa"/>
          </w:tcPr>
          <w:p w:rsidR="000F0939" w:rsidRDefault="000F0939" w:rsidP="000F0939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 участников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Россия)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 нас нет профильного обучения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</w:rPr>
              <w:t>56,9%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39,7%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Нет, я еще выбираю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</w:rPr>
              <w:t>10,6%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16,1%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</w:rPr>
              <w:t>13,1%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11,0%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Физико-математический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6,1%</w:t>
            </w:r>
          </w:p>
        </w:tc>
        <w:tc>
          <w:tcPr>
            <w:tcW w:w="1701" w:type="dxa"/>
            <w:vAlign w:val="center"/>
          </w:tcPr>
          <w:p w:rsidR="000F0939" w:rsidRPr="00505A7A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</w:pPr>
            <w:r w:rsidRPr="00505A7A"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  <w:t>9,7%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Химико-биологический/медицинский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2,0%</w:t>
            </w:r>
          </w:p>
        </w:tc>
        <w:tc>
          <w:tcPr>
            <w:tcW w:w="1701" w:type="dxa"/>
            <w:vAlign w:val="center"/>
          </w:tcPr>
          <w:p w:rsidR="000F0939" w:rsidRPr="00505A7A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</w:pPr>
            <w:r w:rsidRPr="00505A7A"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  <w:t>5,1%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2,6%</w:t>
            </w:r>
          </w:p>
        </w:tc>
        <w:tc>
          <w:tcPr>
            <w:tcW w:w="1701" w:type="dxa"/>
            <w:vAlign w:val="center"/>
          </w:tcPr>
          <w:p w:rsidR="000F0939" w:rsidRPr="00505A7A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</w:pPr>
            <w:r w:rsidRPr="00505A7A"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  <w:t>7,6%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Лингвистический (иностранные языки)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1,9%</w:t>
            </w:r>
          </w:p>
        </w:tc>
        <w:tc>
          <w:tcPr>
            <w:tcW w:w="1701" w:type="dxa"/>
            <w:vAlign w:val="center"/>
          </w:tcPr>
          <w:p w:rsidR="000F0939" w:rsidRPr="00505A7A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</w:pPr>
            <w:r w:rsidRPr="00505A7A"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  <w:t>1,9%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Художественный/творческий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</w:rPr>
              <w:t>0,6%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</w:rPr>
              <w:t>0,8%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</w:rPr>
              <w:t>0,8%</w:t>
            </w:r>
          </w:p>
        </w:tc>
        <w:tc>
          <w:tcPr>
            <w:tcW w:w="1701" w:type="dxa"/>
            <w:vAlign w:val="center"/>
          </w:tcPr>
          <w:p w:rsidR="000F0939" w:rsidRPr="00505A7A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</w:pPr>
            <w:r w:rsidRPr="00505A7A"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  <w:t>2,6%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</w:rPr>
              <w:t>0,5%</w:t>
            </w:r>
          </w:p>
        </w:tc>
        <w:tc>
          <w:tcPr>
            <w:tcW w:w="1701" w:type="dxa"/>
            <w:vAlign w:val="center"/>
          </w:tcPr>
          <w:p w:rsidR="000F0939" w:rsidRPr="00505A7A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</w:pPr>
            <w:r w:rsidRPr="00505A7A"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  <w:t>1,8%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Кадетские классы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</w:rPr>
              <w:t>1,0%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0,5%</w:t>
            </w:r>
          </w:p>
        </w:tc>
      </w:tr>
      <w:tr w:rsidR="000F0939" w:rsidTr="000F0939">
        <w:trPr>
          <w:trHeight w:val="300"/>
        </w:trPr>
        <w:tc>
          <w:tcPr>
            <w:tcW w:w="5778" w:type="dxa"/>
          </w:tcPr>
          <w:p w:rsidR="000F0939" w:rsidRDefault="000F0939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Другой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939">
              <w:rPr>
                <w:rFonts w:ascii="Times New Roman" w:eastAsia="Times New Roman" w:hAnsi="Times New Roman" w:cs="Times New Roman"/>
                <w:sz w:val="24"/>
                <w:szCs w:val="24"/>
              </w:rPr>
              <w:t>3,1%</w:t>
            </w:r>
          </w:p>
        </w:tc>
        <w:tc>
          <w:tcPr>
            <w:tcW w:w="1701" w:type="dxa"/>
            <w:vAlign w:val="center"/>
          </w:tcPr>
          <w:p w:rsidR="000F0939" w:rsidRPr="000F0939" w:rsidRDefault="000F0939" w:rsidP="000F09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3,2%</w:t>
            </w:r>
          </w:p>
        </w:tc>
      </w:tr>
    </w:tbl>
    <w:p w:rsidR="00E37613" w:rsidRDefault="00E37613" w:rsidP="00E37613">
      <w:pPr>
        <w:ind w:left="-142"/>
        <w:rPr>
          <w:rFonts w:ascii="Times New Roman" w:eastAsia="Times New Roman" w:hAnsi="Times New Roman" w:cs="Times New Roman"/>
          <w:sz w:val="24"/>
          <w:szCs w:val="24"/>
        </w:rPr>
      </w:pPr>
    </w:p>
    <w:p w:rsidR="00362594" w:rsidRDefault="00362594" w:rsidP="00D25FF2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сравнении ответов девушек и юношей наблюдается ряд отличий в предпочтениях. Девушки реже выбирают физико-математический, кадетский, спортивный профильные классы, и чаще выбирают социально-гуманитарный, лингвистический, химико-биологический профильные классы</w:t>
      </w:r>
      <w:r w:rsidR="00D25FF2">
        <w:rPr>
          <w:rFonts w:ascii="Times New Roman" w:eastAsia="Times New Roman" w:hAnsi="Times New Roman" w:cs="Times New Roman"/>
          <w:sz w:val="24"/>
          <w:szCs w:val="24"/>
        </w:rPr>
        <w:t xml:space="preserve"> (таблица 22</w:t>
      </w:r>
      <w:r w:rsidR="00505A7A">
        <w:rPr>
          <w:rFonts w:ascii="Times New Roman" w:eastAsia="Times New Roman" w:hAnsi="Times New Roman" w:cs="Times New Roman"/>
          <w:sz w:val="24"/>
          <w:szCs w:val="24"/>
        </w:rPr>
        <w:t>, рисунок 16</w:t>
      </w:r>
      <w:r w:rsidR="00D25FF2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25FF2" w:rsidRPr="00D25FF2" w:rsidRDefault="00D25FF2" w:rsidP="00D25FF2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22. Распределение ответов на 4 вопрос анкеты по полу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296"/>
        <w:gridCol w:w="1543"/>
        <w:gridCol w:w="1732"/>
      </w:tblGrid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 уже учитесь в профильном классе? Если да, то в каком?</w:t>
            </w:r>
          </w:p>
        </w:tc>
        <w:tc>
          <w:tcPr>
            <w:tcW w:w="806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905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</w:tr>
      <w:tr w:rsidR="00362594" w:rsidTr="00AF665C">
        <w:trPr>
          <w:trHeight w:val="377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 нас нет профильного обучения</w:t>
            </w:r>
          </w:p>
        </w:tc>
        <w:tc>
          <w:tcPr>
            <w:tcW w:w="806" w:type="pct"/>
            <w:shd w:val="clear" w:color="auto" w:fill="auto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56,8%</w:t>
            </w:r>
          </w:p>
        </w:tc>
        <w:tc>
          <w:tcPr>
            <w:tcW w:w="905" w:type="pct"/>
            <w:shd w:val="clear" w:color="auto" w:fill="auto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57,1%</w:t>
            </w:r>
          </w:p>
        </w:tc>
      </w:tr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Нет, я еще выбираю</w:t>
            </w:r>
          </w:p>
        </w:tc>
        <w:tc>
          <w:tcPr>
            <w:tcW w:w="806" w:type="pct"/>
            <w:shd w:val="clear" w:color="auto" w:fill="auto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11,6%</w:t>
            </w:r>
          </w:p>
        </w:tc>
        <w:tc>
          <w:tcPr>
            <w:tcW w:w="905" w:type="pct"/>
            <w:shd w:val="clear" w:color="auto" w:fill="auto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9,6%</w:t>
            </w:r>
          </w:p>
        </w:tc>
      </w:tr>
      <w:tr w:rsidR="00362594" w:rsidTr="00AF665C">
        <w:trPr>
          <w:trHeight w:val="322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Общеобразовательный</w:t>
            </w:r>
          </w:p>
        </w:tc>
        <w:tc>
          <w:tcPr>
            <w:tcW w:w="806" w:type="pct"/>
            <w:shd w:val="clear" w:color="auto" w:fill="auto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12,2%</w:t>
            </w:r>
          </w:p>
        </w:tc>
        <w:tc>
          <w:tcPr>
            <w:tcW w:w="905" w:type="pct"/>
            <w:shd w:val="clear" w:color="auto" w:fill="auto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14,0%</w:t>
            </w:r>
          </w:p>
        </w:tc>
      </w:tr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Физико-математический</w:t>
            </w:r>
          </w:p>
        </w:tc>
        <w:tc>
          <w:tcPr>
            <w:tcW w:w="806" w:type="pct"/>
            <w:shd w:val="clear" w:color="auto" w:fill="00B0F0"/>
          </w:tcPr>
          <w:p w:rsidR="00362594" w:rsidRPr="00060E7E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60E7E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  <w:t>7,1%</w:t>
            </w:r>
          </w:p>
        </w:tc>
        <w:tc>
          <w:tcPr>
            <w:tcW w:w="905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5,0%</w:t>
            </w:r>
          </w:p>
        </w:tc>
      </w:tr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Химико-биологический/медицинский</w:t>
            </w:r>
          </w:p>
        </w:tc>
        <w:tc>
          <w:tcPr>
            <w:tcW w:w="806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1,4%</w:t>
            </w:r>
          </w:p>
        </w:tc>
        <w:tc>
          <w:tcPr>
            <w:tcW w:w="905" w:type="pct"/>
            <w:shd w:val="clear" w:color="auto" w:fill="E5B8B7" w:themeFill="accent2" w:themeFillTint="66"/>
          </w:tcPr>
          <w:p w:rsidR="00362594" w:rsidRPr="00060E7E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60E7E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  <w:t>2,6%</w:t>
            </w:r>
          </w:p>
        </w:tc>
      </w:tr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806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1,8%</w:t>
            </w:r>
          </w:p>
        </w:tc>
        <w:tc>
          <w:tcPr>
            <w:tcW w:w="905" w:type="pct"/>
            <w:shd w:val="clear" w:color="auto" w:fill="E5B8B7" w:themeFill="accent2" w:themeFillTint="66"/>
          </w:tcPr>
          <w:p w:rsidR="00362594" w:rsidRPr="00060E7E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60E7E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  <w:t>3,3%</w:t>
            </w:r>
          </w:p>
        </w:tc>
      </w:tr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Лингвистический (иностранные языки)</w:t>
            </w:r>
          </w:p>
        </w:tc>
        <w:tc>
          <w:tcPr>
            <w:tcW w:w="806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1,5%</w:t>
            </w:r>
          </w:p>
        </w:tc>
        <w:tc>
          <w:tcPr>
            <w:tcW w:w="905" w:type="pct"/>
            <w:shd w:val="clear" w:color="auto" w:fill="E5B8B7" w:themeFill="accent2" w:themeFillTint="66"/>
          </w:tcPr>
          <w:p w:rsidR="00362594" w:rsidRPr="00060E7E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60E7E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  <w:t>2,3%</w:t>
            </w:r>
          </w:p>
        </w:tc>
      </w:tr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Художественный/творческий</w:t>
            </w:r>
          </w:p>
        </w:tc>
        <w:tc>
          <w:tcPr>
            <w:tcW w:w="806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  <w:tc>
          <w:tcPr>
            <w:tcW w:w="905" w:type="pct"/>
            <w:shd w:val="clear" w:color="auto" w:fill="auto"/>
          </w:tcPr>
          <w:p w:rsidR="00362594" w:rsidRPr="00265869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5869">
              <w:rPr>
                <w:rFonts w:ascii="Times New Roman" w:eastAsia="Times New Roman" w:hAnsi="Times New Roman" w:cs="Times New Roman"/>
                <w:sz w:val="24"/>
                <w:szCs w:val="24"/>
              </w:rPr>
              <w:t>0,8%</w:t>
            </w:r>
          </w:p>
        </w:tc>
      </w:tr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</w:t>
            </w:r>
          </w:p>
        </w:tc>
        <w:tc>
          <w:tcPr>
            <w:tcW w:w="806" w:type="pct"/>
            <w:shd w:val="clear" w:color="auto" w:fill="00B0F0"/>
          </w:tcPr>
          <w:p w:rsidR="00362594" w:rsidRPr="00060E7E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60E7E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  <w:t>1,1%</w:t>
            </w:r>
          </w:p>
        </w:tc>
        <w:tc>
          <w:tcPr>
            <w:tcW w:w="905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</w:tr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  <w:tc>
          <w:tcPr>
            <w:tcW w:w="806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0,8%</w:t>
            </w:r>
          </w:p>
        </w:tc>
        <w:tc>
          <w:tcPr>
            <w:tcW w:w="905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0,8%</w:t>
            </w:r>
          </w:p>
        </w:tc>
      </w:tr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806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0,6%</w:t>
            </w:r>
          </w:p>
        </w:tc>
        <w:tc>
          <w:tcPr>
            <w:tcW w:w="905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</w:tr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Кадетский</w:t>
            </w:r>
          </w:p>
        </w:tc>
        <w:tc>
          <w:tcPr>
            <w:tcW w:w="806" w:type="pct"/>
            <w:shd w:val="clear" w:color="auto" w:fill="00B0F0"/>
          </w:tcPr>
          <w:p w:rsidR="00362594" w:rsidRPr="00060E7E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60E7E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  <w:t>1,3%</w:t>
            </w:r>
          </w:p>
        </w:tc>
        <w:tc>
          <w:tcPr>
            <w:tcW w:w="905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0,7%</w:t>
            </w:r>
          </w:p>
        </w:tc>
      </w:tr>
      <w:tr w:rsidR="00362594" w:rsidTr="00AF665C">
        <w:trPr>
          <w:trHeight w:val="300"/>
        </w:trPr>
        <w:tc>
          <w:tcPr>
            <w:tcW w:w="3289" w:type="pct"/>
          </w:tcPr>
          <w:p w:rsidR="00362594" w:rsidRDefault="00362594" w:rsidP="00AF665C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Другой</w:t>
            </w:r>
          </w:p>
        </w:tc>
        <w:tc>
          <w:tcPr>
            <w:tcW w:w="806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3,4%</w:t>
            </w:r>
          </w:p>
        </w:tc>
        <w:tc>
          <w:tcPr>
            <w:tcW w:w="905" w:type="pct"/>
          </w:tcPr>
          <w:p w:rsidR="00362594" w:rsidRDefault="00362594" w:rsidP="00AF665C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2,9%</w:t>
            </w:r>
          </w:p>
        </w:tc>
      </w:tr>
    </w:tbl>
    <w:p w:rsidR="00E200DF" w:rsidRDefault="00E200DF" w:rsidP="00E37613">
      <w:pPr>
        <w:ind w:left="-142"/>
        <w:rPr>
          <w:rFonts w:ascii="Times New Roman" w:eastAsia="Times New Roman" w:hAnsi="Times New Roman" w:cs="Times New Roman"/>
          <w:sz w:val="24"/>
          <w:szCs w:val="24"/>
        </w:rPr>
      </w:pPr>
    </w:p>
    <w:p w:rsidR="00543B6A" w:rsidRDefault="00543B6A" w:rsidP="00E37613">
      <w:pPr>
        <w:ind w:left="-142"/>
        <w:rPr>
          <w:rFonts w:ascii="Times New Roman" w:eastAsia="Times New Roman" w:hAnsi="Times New Roman" w:cs="Times New Roman"/>
          <w:sz w:val="24"/>
          <w:szCs w:val="24"/>
        </w:rPr>
      </w:pPr>
      <w:r w:rsidRPr="00DD52EC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547526" cy="3983603"/>
            <wp:effectExtent l="19050" t="0" r="15074" b="0"/>
            <wp:docPr id="70" name="Диаграмма 7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505A7A" w:rsidRPr="00D25FF2" w:rsidRDefault="00505A7A" w:rsidP="00505A7A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Рис. 16. Распределение ответов на 4 вопрос анкеты по полу</w:t>
      </w:r>
    </w:p>
    <w:p w:rsidR="00027C07" w:rsidRDefault="00DD52EC" w:rsidP="00505A7A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 w:rsidRPr="00DD52EC">
        <w:rPr>
          <w:rFonts w:ascii="Times New Roman" w:eastAsia="Times New Roman" w:hAnsi="Times New Roman" w:cs="Times New Roman"/>
          <w:sz w:val="24"/>
          <w:szCs w:val="24"/>
        </w:rPr>
        <w:t>Профильное обучение чаще всего появляется в 10-11 классе, поэтому анализировались выборы профилей преимущественно в старших классах</w:t>
      </w:r>
      <w:r w:rsidR="001303FA">
        <w:rPr>
          <w:rFonts w:ascii="Times New Roman" w:eastAsia="Times New Roman" w:hAnsi="Times New Roman" w:cs="Times New Roman"/>
          <w:sz w:val="24"/>
          <w:szCs w:val="24"/>
        </w:rPr>
        <w:t xml:space="preserve"> (таблица 23)</w:t>
      </w:r>
      <w:r w:rsidRPr="00DD52EC">
        <w:rPr>
          <w:rFonts w:ascii="Times New Roman" w:eastAsia="Times New Roman" w:hAnsi="Times New Roman" w:cs="Times New Roman"/>
          <w:sz w:val="24"/>
          <w:szCs w:val="24"/>
        </w:rPr>
        <w:t xml:space="preserve">. Наиболее часто </w:t>
      </w:r>
      <w:r w:rsidR="00536E48">
        <w:rPr>
          <w:rFonts w:ascii="Times New Roman" w:eastAsia="Times New Roman" w:hAnsi="Times New Roman" w:cs="Times New Roman"/>
          <w:sz w:val="24"/>
          <w:szCs w:val="24"/>
        </w:rPr>
        <w:t>отмечаемые</w:t>
      </w:r>
      <w:r w:rsidRPr="00DD52EC">
        <w:rPr>
          <w:rFonts w:ascii="Times New Roman" w:eastAsia="Times New Roman" w:hAnsi="Times New Roman" w:cs="Times New Roman"/>
          <w:sz w:val="24"/>
          <w:szCs w:val="24"/>
        </w:rPr>
        <w:t xml:space="preserve"> профили – физико-математический, социально-гуманитарный и химико-биологический/медицинский.</w:t>
      </w:r>
    </w:p>
    <w:p w:rsidR="001303FA" w:rsidRPr="001303FA" w:rsidRDefault="001303FA" w:rsidP="00505A7A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23. Распределение ответов на 4 вопрос анкеты по классам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71"/>
        <w:gridCol w:w="925"/>
        <w:gridCol w:w="925"/>
        <w:gridCol w:w="925"/>
        <w:gridCol w:w="925"/>
      </w:tblGrid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b/>
              </w:rPr>
            </w:pPr>
            <w:r w:rsidRPr="00B559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 уже учитесь в профильном классе? Если да, то в каком?</w:t>
            </w:r>
          </w:p>
        </w:tc>
        <w:tc>
          <w:tcPr>
            <w:tcW w:w="925" w:type="dxa"/>
          </w:tcPr>
          <w:p w:rsidR="00B559E2" w:rsidRPr="00B559E2" w:rsidRDefault="00B559E2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59E2">
              <w:rPr>
                <w:rFonts w:ascii="Times New Roman" w:eastAsia="Times New Roman" w:hAnsi="Times New Roman" w:cs="Times New Roman"/>
                <w:b/>
              </w:rPr>
              <w:t>8 класс</w:t>
            </w:r>
          </w:p>
        </w:tc>
        <w:tc>
          <w:tcPr>
            <w:tcW w:w="925" w:type="dxa"/>
          </w:tcPr>
          <w:p w:rsidR="00B559E2" w:rsidRPr="00B559E2" w:rsidRDefault="00B559E2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59E2">
              <w:rPr>
                <w:rFonts w:ascii="Times New Roman" w:eastAsia="Times New Roman" w:hAnsi="Times New Roman" w:cs="Times New Roman"/>
                <w:b/>
              </w:rPr>
              <w:t>9 класс</w:t>
            </w:r>
          </w:p>
        </w:tc>
        <w:tc>
          <w:tcPr>
            <w:tcW w:w="925" w:type="dxa"/>
          </w:tcPr>
          <w:p w:rsidR="00B559E2" w:rsidRPr="00B559E2" w:rsidRDefault="00B559E2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59E2">
              <w:rPr>
                <w:rFonts w:ascii="Times New Roman" w:eastAsia="Times New Roman" w:hAnsi="Times New Roman" w:cs="Times New Roman"/>
                <w:b/>
              </w:rPr>
              <w:t>10 класс</w:t>
            </w:r>
          </w:p>
        </w:tc>
        <w:tc>
          <w:tcPr>
            <w:tcW w:w="925" w:type="dxa"/>
          </w:tcPr>
          <w:p w:rsidR="00B559E2" w:rsidRPr="00B559E2" w:rsidRDefault="00B559E2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59E2">
              <w:rPr>
                <w:rFonts w:ascii="Times New Roman" w:eastAsia="Times New Roman" w:hAnsi="Times New Roman" w:cs="Times New Roman"/>
                <w:b/>
              </w:rPr>
              <w:t>11 класс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У нас нет профильного обучения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61,90%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61,20%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46,20%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48,10%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Нет, я еще выбираю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14,60%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13,90%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3,20%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2,30%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Общеобразовательный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13,00%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13,60%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14,50%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10,60%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Физико-математический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1,80%</w:t>
            </w:r>
          </w:p>
        </w:tc>
        <w:tc>
          <w:tcPr>
            <w:tcW w:w="925" w:type="dxa"/>
            <w:shd w:val="clear" w:color="auto" w:fill="auto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2,50%</w:t>
            </w:r>
          </w:p>
        </w:tc>
        <w:tc>
          <w:tcPr>
            <w:tcW w:w="925" w:type="dxa"/>
            <w:shd w:val="clear" w:color="auto" w:fill="E5B8B7" w:themeFill="accent2" w:themeFillTint="66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14,20%</w:t>
            </w:r>
          </w:p>
        </w:tc>
        <w:tc>
          <w:tcPr>
            <w:tcW w:w="925" w:type="dxa"/>
            <w:shd w:val="clear" w:color="auto" w:fill="E5B9B7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14,90%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Химико-биологический/медицинский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0,80%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0,90%</w:t>
            </w:r>
          </w:p>
        </w:tc>
        <w:tc>
          <w:tcPr>
            <w:tcW w:w="925" w:type="dxa"/>
            <w:shd w:val="clear" w:color="auto" w:fill="E5B8B7" w:themeFill="accent2" w:themeFillTint="66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4,10%</w:t>
            </w:r>
          </w:p>
        </w:tc>
        <w:tc>
          <w:tcPr>
            <w:tcW w:w="925" w:type="dxa"/>
            <w:shd w:val="clear" w:color="auto" w:fill="E5B8B7" w:themeFill="accent2" w:themeFillTint="66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4,80%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0,20%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0,80%</w:t>
            </w:r>
          </w:p>
        </w:tc>
        <w:tc>
          <w:tcPr>
            <w:tcW w:w="925" w:type="dxa"/>
            <w:shd w:val="clear" w:color="auto" w:fill="E5B8B7" w:themeFill="accent2" w:themeFillTint="66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7,50%</w:t>
            </w:r>
          </w:p>
        </w:tc>
        <w:tc>
          <w:tcPr>
            <w:tcW w:w="925" w:type="dxa"/>
            <w:shd w:val="clear" w:color="auto" w:fill="E5B8B7" w:themeFill="accent2" w:themeFillTint="66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6,50%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Лингвистический (иностранные языки)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1,10%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1,60%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2,70%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3,60%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Художественный/творческий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0,80%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0,60%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0,40%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0,40%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1,10%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0,60%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0,70%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0,50%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0,30%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0,40%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1,80%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1,80%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0,50%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0,30%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0,50%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1,20%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Кадетский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1,00%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0,60%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1,30%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1,50%</w:t>
            </w:r>
          </w:p>
        </w:tc>
      </w:tr>
      <w:tr w:rsidR="00B559E2" w:rsidRPr="00B559E2" w:rsidTr="000030BD">
        <w:trPr>
          <w:trHeight w:val="300"/>
        </w:trPr>
        <w:tc>
          <w:tcPr>
            <w:tcW w:w="5871" w:type="dxa"/>
          </w:tcPr>
          <w:p w:rsidR="00B559E2" w:rsidRPr="00B559E2" w:rsidRDefault="00B559E2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Другой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2,90%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3,00%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3,00%</w:t>
            </w:r>
          </w:p>
        </w:tc>
        <w:tc>
          <w:tcPr>
            <w:tcW w:w="925" w:type="dxa"/>
            <w:vAlign w:val="bottom"/>
          </w:tcPr>
          <w:p w:rsidR="00B559E2" w:rsidRPr="00B559E2" w:rsidRDefault="00B559E2" w:rsidP="00B559E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9E2">
              <w:rPr>
                <w:rFonts w:ascii="Times New Roman" w:eastAsia="Times New Roman" w:hAnsi="Times New Roman" w:cs="Times New Roman"/>
                <w:sz w:val="24"/>
                <w:szCs w:val="24"/>
              </w:rPr>
              <w:t>3,70%</w:t>
            </w:r>
          </w:p>
        </w:tc>
      </w:tr>
    </w:tbl>
    <w:p w:rsidR="00BC41DF" w:rsidRDefault="00BC41DF" w:rsidP="00F505B3">
      <w:pPr>
        <w:ind w:left="-142"/>
        <w:rPr>
          <w:rFonts w:ascii="Times New Roman" w:eastAsia="Times New Roman" w:hAnsi="Times New Roman" w:cs="Times New Roman"/>
          <w:sz w:val="24"/>
          <w:szCs w:val="24"/>
        </w:rPr>
      </w:pPr>
    </w:p>
    <w:p w:rsidR="0019758A" w:rsidRPr="002E7802" w:rsidRDefault="002E7802" w:rsidP="002E7802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таблице ниже представлено распределение школьников по выборам профильных классов в разрезе муниципальных районов и городских округов Рязанской области. Как уже упоминалось выше, поскольку выборки в отдельных районах и округах сложно назвать репрезентативными друг относительно друга, </w:t>
      </w:r>
      <w:r w:rsidR="004C4D80">
        <w:rPr>
          <w:rFonts w:ascii="Times New Roman" w:eastAsia="Times New Roman" w:hAnsi="Times New Roman" w:cs="Times New Roman"/>
          <w:sz w:val="24"/>
          <w:szCs w:val="24"/>
        </w:rPr>
        <w:t xml:space="preserve">можно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говорить только о распределении </w:t>
      </w:r>
      <w:r w:rsidR="004C4D80">
        <w:rPr>
          <w:rFonts w:ascii="Times New Roman" w:eastAsia="Times New Roman" w:hAnsi="Times New Roman" w:cs="Times New Roman"/>
          <w:sz w:val="24"/>
          <w:szCs w:val="24"/>
        </w:rPr>
        <w:t xml:space="preserve">выборов только </w:t>
      </w:r>
      <w:r>
        <w:rPr>
          <w:rFonts w:ascii="Times New Roman" w:eastAsia="Times New Roman" w:hAnsi="Times New Roman" w:cs="Times New Roman"/>
          <w:sz w:val="24"/>
          <w:szCs w:val="24"/>
        </w:rPr>
        <w:t>внутри конкретного района.</w:t>
      </w:r>
      <w:r w:rsidR="00F073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59B2">
        <w:rPr>
          <w:rFonts w:ascii="Times New Roman" w:eastAsia="Times New Roman" w:hAnsi="Times New Roman" w:cs="Times New Roman"/>
          <w:sz w:val="24"/>
          <w:szCs w:val="24"/>
        </w:rPr>
        <w:t>В ситуации с профильными классами распределение школьников так же зависит от представленности конкретных профилей в школах, проводивших тестирование.</w:t>
      </w:r>
    </w:p>
    <w:p w:rsidR="0019758A" w:rsidRPr="00673C46" w:rsidRDefault="0019758A" w:rsidP="0019758A">
      <w:pPr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Таблица 24. </w:t>
      </w:r>
      <w:r w:rsidRPr="00673C46">
        <w:rPr>
          <w:rFonts w:ascii="Times New Roman" w:eastAsia="Times New Roman" w:hAnsi="Times New Roman" w:cs="Times New Roman"/>
          <w:i/>
          <w:sz w:val="24"/>
          <w:szCs w:val="24"/>
        </w:rPr>
        <w:t xml:space="preserve">Распределение ответов на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четвертый</w:t>
      </w:r>
      <w:r w:rsidRPr="00673C46">
        <w:rPr>
          <w:rFonts w:ascii="Times New Roman" w:eastAsia="Times New Roman" w:hAnsi="Times New Roman" w:cs="Times New Roman"/>
          <w:i/>
          <w:sz w:val="24"/>
          <w:szCs w:val="24"/>
        </w:rPr>
        <w:t xml:space="preserve"> вопрос анкеты по муниципальным районам и городским округам Рязанской облас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ти</w:t>
      </w:r>
    </w:p>
    <w:tbl>
      <w:tblPr>
        <w:tblW w:w="5092" w:type="pct"/>
        <w:tblInd w:w="-176" w:type="dxa"/>
        <w:tblLook w:val="04A0" w:firstRow="1" w:lastRow="0" w:firstColumn="1" w:lastColumn="0" w:noHBand="0" w:noVBand="1"/>
      </w:tblPr>
      <w:tblGrid>
        <w:gridCol w:w="1637"/>
        <w:gridCol w:w="630"/>
        <w:gridCol w:w="630"/>
        <w:gridCol w:w="630"/>
        <w:gridCol w:w="630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631"/>
      </w:tblGrid>
      <w:tr w:rsidR="0019758A" w:rsidRPr="004A54A2" w:rsidTr="007037ED">
        <w:trPr>
          <w:trHeight w:val="3840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19758A" w:rsidRPr="000E1EF3" w:rsidRDefault="0019758A" w:rsidP="007037ED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E1EF3">
              <w:rPr>
                <w:rFonts w:ascii="Times New Roman" w:eastAsia="Times New Roman" w:hAnsi="Times New Roman" w:cs="Times New Roman"/>
                <w:b/>
                <w:color w:val="000000"/>
              </w:rPr>
              <w:t>Вы уже учитесь в профильном классе? Если да, то в каком?</w:t>
            </w:r>
          </w:p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 нас нет профильного обучения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Нет, я еще выбираю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Общеобразовательный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Физико-математический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Химико-биологический/медицинский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Социально-гуманитарный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Лингвистический (иностранные языки)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Художественный/творческий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Спортивный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Экономический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Информационно-технологический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Кадетский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Другой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% участников</w:t>
            </w:r>
          </w:p>
        </w:tc>
      </w:tr>
      <w:tr w:rsidR="0019758A" w:rsidRPr="004A54A2" w:rsidTr="007037ED">
        <w:trPr>
          <w:trHeight w:val="6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Александро-Невский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64,3%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18,0%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8,4%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1,6%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1,2%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Ермишинский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84,3%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5,2%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4,7%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1,6%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Захаровский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85,6%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6,4%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3,7%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Кадомский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82,1%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11,1%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4,3%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Касимовский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76,6%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9,2%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5,6%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3,0%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3,3%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Клепиковский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55,0%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12,9%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16,5%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3,4%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1,9%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Кораблинский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78,2</w:t>
            </w: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6,1%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10,1</w:t>
            </w: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1,8%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</w:t>
            </w: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0,5</w:t>
            </w: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0,2</w:t>
            </w: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0,2</w:t>
            </w: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0,9</w:t>
            </w: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0,0</w:t>
            </w: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0,0</w:t>
            </w: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0,0</w:t>
            </w: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1,8</w:t>
            </w: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1,6%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Милославский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75,4%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7,0%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9,2%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4,4%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Михайловский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76,2%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7,0%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8,1%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2,1%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2,8%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Пителинский</w:t>
            </w:r>
            <w:proofErr w:type="spell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82,6%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8,7%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4,3%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1,4%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Пронский</w:t>
            </w:r>
            <w:proofErr w:type="spell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51,8%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6,4%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18,0%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2,7%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2,7%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Путятинский</w:t>
            </w:r>
            <w:proofErr w:type="spell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84,7%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Рыбновский</w:t>
            </w:r>
            <w:proofErr w:type="spell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78,2%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7,6%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2,0%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3,0%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Ряжский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63,8%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15,4%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10,4%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1,1%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2,4%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Рязанский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49,3%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12,3%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12,7%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3,3%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32,3%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Сапожковский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86,6%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2,4%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1,2%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Сараевский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84,2%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6,6%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1,9%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1,3%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Сасовский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66,3%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11,5%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14,8%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3,1%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2,1%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Скопинский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65,0%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7,6%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12,1%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2,4%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2,5%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Спасский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78,5%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5,9%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11,8%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1,0%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1,4%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Старожиловский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85,5%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4,4%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5,1%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1,1%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Ухоловский</w:t>
            </w:r>
            <w:proofErr w:type="spell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55,5%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9,6%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16,6%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6,1%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Чучковский</w:t>
            </w:r>
            <w:proofErr w:type="spell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71,8%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17,5%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Шацкий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77,1%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8,5%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9,0%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1,2%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1,5%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Шиловский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77,7%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6,9%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9,9%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2,8%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г. Рязань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41,1%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12,0%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19,4%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0,5%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1,8%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4,7%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24,6%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 xml:space="preserve">г. </w:t>
            </w: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Касимов</w:t>
            </w:r>
            <w:proofErr w:type="spellEnd"/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74,3%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10,0%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6,3%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1,1%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3,3%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1,9%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г. Сасово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73,8%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6,8%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13,1%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0,3%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0,6%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2,8%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1,3%</w:t>
            </w:r>
          </w:p>
        </w:tc>
      </w:tr>
      <w:tr w:rsidR="0019758A" w:rsidRPr="004A54A2" w:rsidTr="007037ED">
        <w:trPr>
          <w:trHeight w:val="300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58A" w:rsidRPr="004A54A2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г. Скопин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57,7%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6,4%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19,7%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6,0%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0,2%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0,7%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1,4%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0,9%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1,4%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8A" w:rsidRPr="001A6165" w:rsidRDefault="0019758A" w:rsidP="00703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</w:pPr>
            <w:r w:rsidRPr="001A616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2,1%</w:t>
            </w:r>
          </w:p>
        </w:tc>
      </w:tr>
    </w:tbl>
    <w:p w:rsidR="0019758A" w:rsidRDefault="0019758A" w:rsidP="00FB59B2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</w:p>
    <w:p w:rsidR="00F505B3" w:rsidRPr="00F505B3" w:rsidRDefault="00F505B3" w:rsidP="00FB59B2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 w:rsidRPr="00F505B3">
        <w:rPr>
          <w:rFonts w:ascii="Times New Roman" w:eastAsia="Times New Roman" w:hAnsi="Times New Roman" w:cs="Times New Roman"/>
          <w:sz w:val="24"/>
          <w:szCs w:val="24"/>
        </w:rPr>
        <w:t>По мере появления профильного обучения растет определенность профессионального и образовательного выбора. Ребята, которые выбрали какой-то профиль, в целом чаще определились с профессией и/или образованием</w:t>
      </w:r>
      <w:r w:rsidR="00654845">
        <w:rPr>
          <w:rFonts w:ascii="Times New Roman" w:eastAsia="Times New Roman" w:hAnsi="Times New Roman" w:cs="Times New Roman"/>
          <w:sz w:val="24"/>
          <w:szCs w:val="24"/>
        </w:rPr>
        <w:t xml:space="preserve"> (таблица 25)</w:t>
      </w:r>
      <w:r w:rsidRPr="00F505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D01AA" w:rsidRDefault="00FA3D59" w:rsidP="00FB59B2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Среди тех, кто выбрал ответы</w:t>
      </w:r>
      <w:r w:rsidR="00F505B3" w:rsidRPr="00F505B3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505B3" w:rsidRPr="00F505B3">
        <w:rPr>
          <w:rFonts w:ascii="Times New Roman" w:eastAsia="Times New Roman" w:hAnsi="Times New Roman" w:cs="Times New Roman"/>
          <w:sz w:val="24"/>
          <w:szCs w:val="24"/>
        </w:rPr>
        <w:t xml:space="preserve"> нас нет профильного обучения»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«нет, еще выбираю», </w:t>
      </w:r>
      <w:r w:rsidR="00F505B3" w:rsidRPr="00F505B3">
        <w:rPr>
          <w:rFonts w:ascii="Times New Roman" w:eastAsia="Times New Roman" w:hAnsi="Times New Roman" w:cs="Times New Roman"/>
          <w:sz w:val="24"/>
          <w:szCs w:val="24"/>
        </w:rPr>
        <w:t>распределение по уровню определенности выбора примерно одинаковое</w:t>
      </w:r>
      <w:r w:rsidR="003F0ABA">
        <w:rPr>
          <w:rFonts w:ascii="Times New Roman" w:eastAsia="Times New Roman" w:hAnsi="Times New Roman" w:cs="Times New Roman"/>
          <w:sz w:val="24"/>
          <w:szCs w:val="24"/>
        </w:rPr>
        <w:t xml:space="preserve"> (при этом неопределившихся чуть больше, чем прочих)</w:t>
      </w:r>
      <w:r w:rsidR="00F505B3" w:rsidRPr="00F505B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02095">
        <w:rPr>
          <w:rFonts w:ascii="Times New Roman" w:eastAsia="Times New Roman" w:hAnsi="Times New Roman" w:cs="Times New Roman"/>
          <w:sz w:val="24"/>
          <w:szCs w:val="24"/>
        </w:rPr>
        <w:t xml:space="preserve">Общеобразовательный профиль, похоже, </w:t>
      </w:r>
      <w:r w:rsidR="003D01AA">
        <w:rPr>
          <w:rFonts w:ascii="Times New Roman" w:eastAsia="Times New Roman" w:hAnsi="Times New Roman" w:cs="Times New Roman"/>
          <w:sz w:val="24"/>
          <w:szCs w:val="24"/>
        </w:rPr>
        <w:t>с уровнем определенности также не особенно связан</w:t>
      </w:r>
      <w:r w:rsidR="0030209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505B3" w:rsidRPr="00F505B3">
        <w:rPr>
          <w:rFonts w:ascii="Times New Roman" w:eastAsia="Times New Roman" w:hAnsi="Times New Roman" w:cs="Times New Roman"/>
          <w:sz w:val="24"/>
          <w:szCs w:val="24"/>
        </w:rPr>
        <w:t xml:space="preserve">А вот более специализированные, узконаправленные профили, как правило, </w:t>
      </w:r>
      <w:r w:rsidR="003D01AA">
        <w:rPr>
          <w:rFonts w:ascii="Times New Roman" w:eastAsia="Times New Roman" w:hAnsi="Times New Roman" w:cs="Times New Roman"/>
          <w:sz w:val="24"/>
          <w:szCs w:val="24"/>
        </w:rPr>
        <w:t>связаны с</w:t>
      </w:r>
      <w:r w:rsidR="00F505B3" w:rsidRPr="00F505B3">
        <w:rPr>
          <w:rFonts w:ascii="Times New Roman" w:eastAsia="Times New Roman" w:hAnsi="Times New Roman" w:cs="Times New Roman"/>
          <w:sz w:val="24"/>
          <w:szCs w:val="24"/>
        </w:rPr>
        <w:t xml:space="preserve"> уров</w:t>
      </w:r>
      <w:r w:rsidR="003D01AA">
        <w:rPr>
          <w:rFonts w:ascii="Times New Roman" w:eastAsia="Times New Roman" w:hAnsi="Times New Roman" w:cs="Times New Roman"/>
          <w:sz w:val="24"/>
          <w:szCs w:val="24"/>
        </w:rPr>
        <w:t>нем</w:t>
      </w:r>
      <w:r w:rsidR="00F505B3" w:rsidRPr="00F505B3">
        <w:rPr>
          <w:rFonts w:ascii="Times New Roman" w:eastAsia="Times New Roman" w:hAnsi="Times New Roman" w:cs="Times New Roman"/>
          <w:sz w:val="24"/>
          <w:szCs w:val="24"/>
        </w:rPr>
        <w:t xml:space="preserve"> определенности</w:t>
      </w:r>
      <w:r w:rsidR="00916DE3">
        <w:rPr>
          <w:rFonts w:ascii="Times New Roman" w:eastAsia="Times New Roman" w:hAnsi="Times New Roman" w:cs="Times New Roman"/>
          <w:sz w:val="24"/>
          <w:szCs w:val="24"/>
        </w:rPr>
        <w:t>.</w:t>
      </w:r>
      <w:r w:rsidR="00E52DEC">
        <w:rPr>
          <w:rFonts w:ascii="Times New Roman" w:eastAsia="Times New Roman" w:hAnsi="Times New Roman" w:cs="Times New Roman"/>
          <w:sz w:val="24"/>
          <w:szCs w:val="24"/>
        </w:rPr>
        <w:t xml:space="preserve"> Больше всего с ним связаны физико-математический, социально-гуманитарный, химико-биологический и лингвистический профили.</w:t>
      </w:r>
    </w:p>
    <w:p w:rsidR="00654845" w:rsidRPr="00654845" w:rsidRDefault="00654845" w:rsidP="00FB59B2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Таблица 25. Соотношение ответов на 1 и 4 вопросы анкеты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27"/>
        <w:gridCol w:w="1586"/>
        <w:gridCol w:w="1586"/>
        <w:gridCol w:w="1586"/>
        <w:gridCol w:w="1586"/>
      </w:tblGrid>
      <w:tr w:rsidR="00302095" w:rsidRPr="00302095" w:rsidTr="00DC747E">
        <w:trPr>
          <w:cantSplit/>
          <w:trHeight w:val="2258"/>
        </w:trPr>
        <w:tc>
          <w:tcPr>
            <w:tcW w:w="3227" w:type="dxa"/>
          </w:tcPr>
          <w:p w:rsidR="0049430A" w:rsidRPr="0049430A" w:rsidRDefault="00302095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43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</w:p>
          <w:p w:rsidR="0049430A" w:rsidRPr="0049430A" w:rsidRDefault="0049430A" w:rsidP="0049430A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43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 уже определились со своей будущей профессией и дальнейшим образованием?</w:t>
            </w:r>
          </w:p>
          <w:p w:rsidR="00302095" w:rsidRPr="0049430A" w:rsidRDefault="00302095" w:rsidP="000030BD">
            <w:pPr>
              <w:ind w:left="-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6" w:type="dxa"/>
            <w:textDirection w:val="btLr"/>
          </w:tcPr>
          <w:p w:rsidR="00302095" w:rsidRPr="0049430A" w:rsidRDefault="00302095" w:rsidP="000030BD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49430A">
              <w:rPr>
                <w:rFonts w:ascii="Times New Roman" w:eastAsia="Times New Roman" w:hAnsi="Times New Roman" w:cs="Times New Roman"/>
                <w:b/>
              </w:rPr>
              <w:t>Я уже выбрал(а) и профессию, и образование</w:t>
            </w:r>
          </w:p>
        </w:tc>
        <w:tc>
          <w:tcPr>
            <w:tcW w:w="1586" w:type="dxa"/>
            <w:textDirection w:val="btLr"/>
          </w:tcPr>
          <w:p w:rsidR="00302095" w:rsidRPr="0049430A" w:rsidRDefault="00302095" w:rsidP="000030BD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49430A">
              <w:rPr>
                <w:rFonts w:ascii="Times New Roman" w:eastAsia="Times New Roman" w:hAnsi="Times New Roman" w:cs="Times New Roman"/>
                <w:b/>
              </w:rPr>
              <w:t>Я определился(-</w:t>
            </w:r>
            <w:proofErr w:type="spellStart"/>
            <w:r w:rsidRPr="0049430A">
              <w:rPr>
                <w:rFonts w:ascii="Times New Roman" w:eastAsia="Times New Roman" w:hAnsi="Times New Roman" w:cs="Times New Roman"/>
                <w:b/>
              </w:rPr>
              <w:t>лась</w:t>
            </w:r>
            <w:proofErr w:type="spellEnd"/>
            <w:r w:rsidRPr="0049430A">
              <w:rPr>
                <w:rFonts w:ascii="Times New Roman" w:eastAsia="Times New Roman" w:hAnsi="Times New Roman" w:cs="Times New Roman"/>
                <w:b/>
              </w:rPr>
              <w:t>) только с профессией</w:t>
            </w:r>
          </w:p>
        </w:tc>
        <w:tc>
          <w:tcPr>
            <w:tcW w:w="1586" w:type="dxa"/>
            <w:textDirection w:val="btLr"/>
          </w:tcPr>
          <w:p w:rsidR="00302095" w:rsidRPr="0049430A" w:rsidRDefault="00302095" w:rsidP="000030BD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49430A">
              <w:rPr>
                <w:rFonts w:ascii="Times New Roman" w:eastAsia="Times New Roman" w:hAnsi="Times New Roman" w:cs="Times New Roman"/>
                <w:b/>
              </w:rPr>
              <w:t>Я определился(-</w:t>
            </w:r>
            <w:proofErr w:type="spellStart"/>
            <w:r w:rsidRPr="0049430A">
              <w:rPr>
                <w:rFonts w:ascii="Times New Roman" w:eastAsia="Times New Roman" w:hAnsi="Times New Roman" w:cs="Times New Roman"/>
                <w:b/>
              </w:rPr>
              <w:t>лась</w:t>
            </w:r>
            <w:proofErr w:type="spellEnd"/>
            <w:r w:rsidRPr="0049430A">
              <w:rPr>
                <w:rFonts w:ascii="Times New Roman" w:eastAsia="Times New Roman" w:hAnsi="Times New Roman" w:cs="Times New Roman"/>
                <w:b/>
              </w:rPr>
              <w:t>) только с образованием</w:t>
            </w:r>
          </w:p>
        </w:tc>
        <w:tc>
          <w:tcPr>
            <w:tcW w:w="1586" w:type="dxa"/>
            <w:textDirection w:val="btLr"/>
          </w:tcPr>
          <w:p w:rsidR="00302095" w:rsidRPr="0049430A" w:rsidRDefault="00302095" w:rsidP="000030BD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49430A">
              <w:rPr>
                <w:rFonts w:ascii="Times New Roman" w:eastAsia="Times New Roman" w:hAnsi="Times New Roman" w:cs="Times New Roman"/>
                <w:b/>
              </w:rPr>
              <w:t>Я еще ни с чем не определился(-</w:t>
            </w:r>
            <w:proofErr w:type="spellStart"/>
            <w:r w:rsidRPr="0049430A">
              <w:rPr>
                <w:rFonts w:ascii="Times New Roman" w:eastAsia="Times New Roman" w:hAnsi="Times New Roman" w:cs="Times New Roman"/>
                <w:b/>
              </w:rPr>
              <w:t>лась</w:t>
            </w:r>
            <w:proofErr w:type="spellEnd"/>
            <w:r w:rsidRPr="0049430A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У нас нет профильного обучения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54,7%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58,4%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53,2%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60,2%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Нет, я еще выбираю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7,1%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11,8%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9,5%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13,2%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Общеобразовательный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14,0%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13,5%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13,1%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12,3%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Физико-математический</w:t>
            </w:r>
          </w:p>
        </w:tc>
        <w:tc>
          <w:tcPr>
            <w:tcW w:w="1586" w:type="dxa"/>
            <w:shd w:val="clear" w:color="auto" w:fill="FFC000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6,5%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4,2%</w:t>
            </w:r>
          </w:p>
        </w:tc>
        <w:tc>
          <w:tcPr>
            <w:tcW w:w="1586" w:type="dxa"/>
            <w:shd w:val="clear" w:color="auto" w:fill="FFC000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4,6%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Химико-биологический/медицинский</w:t>
            </w:r>
          </w:p>
        </w:tc>
        <w:tc>
          <w:tcPr>
            <w:tcW w:w="1586" w:type="dxa"/>
            <w:shd w:val="clear" w:color="auto" w:fill="FFC000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4,0%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1,3%</w:t>
            </w:r>
          </w:p>
        </w:tc>
        <w:tc>
          <w:tcPr>
            <w:tcW w:w="1586" w:type="dxa"/>
            <w:shd w:val="clear" w:color="auto" w:fill="FFC000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2,1%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0,9%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1586" w:type="dxa"/>
            <w:shd w:val="clear" w:color="auto" w:fill="FFC000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3,9%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1,6%</w:t>
            </w:r>
          </w:p>
        </w:tc>
        <w:tc>
          <w:tcPr>
            <w:tcW w:w="1586" w:type="dxa"/>
            <w:shd w:val="clear" w:color="auto" w:fill="FFC000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3,5%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1,5%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Лингвистический (иностранные языки)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1,6%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1,7%</w:t>
            </w:r>
          </w:p>
        </w:tc>
        <w:tc>
          <w:tcPr>
            <w:tcW w:w="1586" w:type="dxa"/>
            <w:shd w:val="clear" w:color="auto" w:fill="FFC000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2,5%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1,9%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Художественный/творческий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0,9%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1,0%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0,4%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0,8%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1,1%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0,7%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0,6%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0,7%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0,7%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1,0%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0,7%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0,6%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0,6%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0,7%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0,3%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Кадетский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1,4%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0,9%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1,0%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0,8%</w:t>
            </w:r>
          </w:p>
        </w:tc>
      </w:tr>
      <w:tr w:rsidR="00302095" w:rsidRPr="00302095" w:rsidTr="00DC747E">
        <w:trPr>
          <w:trHeight w:val="300"/>
        </w:trPr>
        <w:tc>
          <w:tcPr>
            <w:tcW w:w="3227" w:type="dxa"/>
          </w:tcPr>
          <w:p w:rsidR="00302095" w:rsidRPr="00302095" w:rsidRDefault="00302095" w:rsidP="000030BD">
            <w:pPr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Другой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3,8%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3,1%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3,1%</w:t>
            </w:r>
          </w:p>
        </w:tc>
        <w:tc>
          <w:tcPr>
            <w:tcW w:w="1586" w:type="dxa"/>
            <w:shd w:val="clear" w:color="auto" w:fill="auto"/>
          </w:tcPr>
          <w:p w:rsidR="00302095" w:rsidRPr="00302095" w:rsidRDefault="00302095" w:rsidP="000030B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2,7%</w:t>
            </w:r>
          </w:p>
        </w:tc>
      </w:tr>
    </w:tbl>
    <w:p w:rsidR="00B559E2" w:rsidRDefault="00B559E2" w:rsidP="003175E8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</w:p>
    <w:p w:rsidR="001B02D8" w:rsidRDefault="001B02D8" w:rsidP="003175E8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 w:rsidRPr="001E33C5">
        <w:rPr>
          <w:rFonts w:ascii="Times New Roman" w:eastAsia="Times New Roman" w:hAnsi="Times New Roman" w:cs="Times New Roman"/>
          <w:sz w:val="24"/>
          <w:szCs w:val="24"/>
        </w:rPr>
        <w:t>Вне зависимости от выбранного профиля обучения, большинство детей отмечают, что они еще не определились с выбором профессии</w:t>
      </w:r>
      <w:r w:rsidR="00ED4F0F">
        <w:rPr>
          <w:rFonts w:ascii="Times New Roman" w:eastAsia="Times New Roman" w:hAnsi="Times New Roman" w:cs="Times New Roman"/>
          <w:sz w:val="24"/>
          <w:szCs w:val="24"/>
        </w:rPr>
        <w:t xml:space="preserve"> (таблица 26)</w:t>
      </w:r>
      <w:r w:rsidRPr="001E33C5">
        <w:rPr>
          <w:rFonts w:ascii="Times New Roman" w:eastAsia="Times New Roman" w:hAnsi="Times New Roman" w:cs="Times New Roman"/>
          <w:sz w:val="24"/>
          <w:szCs w:val="24"/>
        </w:rPr>
        <w:t>. При этом одним из ключевых факторов выбора профессии они называют интерес к содержанию труда специалистов, а также возможность получить высшее образование. Максимальную роль интерес к профессии играет для учащихся химико-биологических (медицинских) классов, художественных и социально-гуманитарных.</w:t>
      </w:r>
      <w:r w:rsidR="0097535C">
        <w:rPr>
          <w:rFonts w:ascii="Times New Roman" w:eastAsia="Times New Roman" w:hAnsi="Times New Roman" w:cs="Times New Roman"/>
          <w:sz w:val="24"/>
          <w:szCs w:val="24"/>
        </w:rPr>
        <w:t xml:space="preserve"> А возможность получить высшее образование реже прочих выбирается школьниками творческого и информационно-технологического </w:t>
      </w:r>
      <w:r w:rsidR="0097535C">
        <w:rPr>
          <w:rFonts w:ascii="Times New Roman" w:eastAsia="Times New Roman" w:hAnsi="Times New Roman" w:cs="Times New Roman"/>
          <w:sz w:val="24"/>
          <w:szCs w:val="24"/>
        </w:rPr>
        <w:lastRenderedPageBreak/>
        <w:t>направлений.</w:t>
      </w:r>
      <w:r w:rsidRPr="001E33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1398">
        <w:rPr>
          <w:rFonts w:ascii="Times New Roman" w:eastAsia="Times New Roman" w:hAnsi="Times New Roman" w:cs="Times New Roman"/>
          <w:sz w:val="24"/>
          <w:szCs w:val="24"/>
        </w:rPr>
        <w:t xml:space="preserve">Уровень оплаты труда </w:t>
      </w:r>
      <w:r w:rsidR="000A1895">
        <w:rPr>
          <w:rFonts w:ascii="Times New Roman" w:eastAsia="Times New Roman" w:hAnsi="Times New Roman" w:cs="Times New Roman"/>
          <w:sz w:val="24"/>
          <w:szCs w:val="24"/>
        </w:rPr>
        <w:t>часто отмечается школьниками</w:t>
      </w:r>
      <w:r w:rsidRPr="001E33C5">
        <w:rPr>
          <w:rFonts w:ascii="Times New Roman" w:eastAsia="Times New Roman" w:hAnsi="Times New Roman" w:cs="Times New Roman"/>
          <w:sz w:val="24"/>
          <w:szCs w:val="24"/>
        </w:rPr>
        <w:t xml:space="preserve"> информационно-технологического, кадетского и спортивного направлений</w:t>
      </w:r>
      <w:r w:rsidR="000A18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E33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1895">
        <w:rPr>
          <w:rFonts w:ascii="Times New Roman" w:eastAsia="Times New Roman" w:hAnsi="Times New Roman" w:cs="Times New Roman"/>
          <w:sz w:val="24"/>
          <w:szCs w:val="24"/>
        </w:rPr>
        <w:t>Ш</w:t>
      </w:r>
      <w:r w:rsidRPr="001E33C5">
        <w:rPr>
          <w:rFonts w:ascii="Times New Roman" w:eastAsia="Times New Roman" w:hAnsi="Times New Roman" w:cs="Times New Roman"/>
          <w:sz w:val="24"/>
          <w:szCs w:val="24"/>
        </w:rPr>
        <w:t xml:space="preserve">кольники спортивного профиля </w:t>
      </w:r>
      <w:r w:rsidR="000A1895">
        <w:rPr>
          <w:rFonts w:ascii="Times New Roman" w:eastAsia="Times New Roman" w:hAnsi="Times New Roman" w:cs="Times New Roman"/>
          <w:sz w:val="24"/>
          <w:szCs w:val="24"/>
        </w:rPr>
        <w:t>часто</w:t>
      </w:r>
      <w:r w:rsidRPr="001E33C5">
        <w:rPr>
          <w:rFonts w:ascii="Times New Roman" w:eastAsia="Times New Roman" w:hAnsi="Times New Roman" w:cs="Times New Roman"/>
          <w:sz w:val="24"/>
          <w:szCs w:val="24"/>
        </w:rPr>
        <w:t xml:space="preserve"> указывают фактор «мнение родителей/родственников». Фактор «престижность» выделили для себя школьники экономического и спортивного направлений, а фактор «наличие способностей» школьники химико-биологического, физико-математического, социально-гуманитарного,</w:t>
      </w:r>
      <w:r w:rsidR="00C52C83">
        <w:rPr>
          <w:rFonts w:ascii="Times New Roman" w:eastAsia="Times New Roman" w:hAnsi="Times New Roman" w:cs="Times New Roman"/>
          <w:sz w:val="24"/>
          <w:szCs w:val="24"/>
        </w:rPr>
        <w:t xml:space="preserve"> экономического,</w:t>
      </w:r>
      <w:r w:rsidRPr="001E33C5">
        <w:rPr>
          <w:rFonts w:ascii="Times New Roman" w:eastAsia="Times New Roman" w:hAnsi="Times New Roman" w:cs="Times New Roman"/>
          <w:sz w:val="24"/>
          <w:szCs w:val="24"/>
        </w:rPr>
        <w:t xml:space="preserve"> творческого и лингвистического направлений. </w:t>
      </w:r>
    </w:p>
    <w:p w:rsidR="00ED4F0F" w:rsidRPr="00ED4F0F" w:rsidRDefault="00ED4F0F" w:rsidP="003175E8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26. Соотношение ответов на 2 и 4 вопросы анкеты</w:t>
      </w:r>
    </w:p>
    <w:tbl>
      <w:tblPr>
        <w:tblW w:w="9365" w:type="dxa"/>
        <w:tblLayout w:type="fixed"/>
        <w:tblLook w:val="0400" w:firstRow="0" w:lastRow="0" w:firstColumn="0" w:lastColumn="0" w:noHBand="0" w:noVBand="1"/>
      </w:tblPr>
      <w:tblGrid>
        <w:gridCol w:w="2413"/>
        <w:gridCol w:w="533"/>
        <w:gridCol w:w="535"/>
        <w:gridCol w:w="534"/>
        <w:gridCol w:w="536"/>
        <w:gridCol w:w="536"/>
        <w:gridCol w:w="534"/>
        <w:gridCol w:w="536"/>
        <w:gridCol w:w="534"/>
        <w:gridCol w:w="536"/>
        <w:gridCol w:w="536"/>
        <w:gridCol w:w="534"/>
        <w:gridCol w:w="536"/>
        <w:gridCol w:w="532"/>
      </w:tblGrid>
      <w:tr w:rsidR="001B02D8" w:rsidRPr="001E33C5" w:rsidTr="006B1A67">
        <w:trPr>
          <w:cantSplit/>
          <w:trHeight w:val="1820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Химико-биологический/медицинский</w:t>
            </w: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Художественный/творческий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Социально-</w:t>
            </w:r>
            <w:proofErr w:type="spellStart"/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гуманитй</w:t>
            </w:r>
            <w:proofErr w:type="spellEnd"/>
          </w:p>
        </w:tc>
        <w:tc>
          <w:tcPr>
            <w:tcW w:w="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Информационно-технологический</w:t>
            </w:r>
          </w:p>
        </w:tc>
        <w:tc>
          <w:tcPr>
            <w:tcW w:w="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Кадетские классы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Общеобразовательный</w:t>
            </w:r>
          </w:p>
        </w:tc>
        <w:tc>
          <w:tcPr>
            <w:tcW w:w="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Физико-математический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 нас нет профильного обучения</w:t>
            </w:r>
          </w:p>
        </w:tc>
        <w:tc>
          <w:tcPr>
            <w:tcW w:w="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Другой</w:t>
            </w:r>
          </w:p>
        </w:tc>
        <w:tc>
          <w:tcPr>
            <w:tcW w:w="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Экономический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Лингвистический (иностранные языки)</w:t>
            </w:r>
          </w:p>
        </w:tc>
        <w:tc>
          <w:tcPr>
            <w:tcW w:w="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Нет, я еще выбираю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1B02D8" w:rsidRPr="001E33C5" w:rsidRDefault="001B02D8" w:rsidP="006B1A67">
            <w:pPr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33C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Спортивный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Еще не определился(-</w:t>
            </w:r>
            <w:proofErr w:type="spellStart"/>
            <w:r w:rsidRPr="001E33C5">
              <w:rPr>
                <w:rFonts w:ascii="Times New Roman" w:eastAsia="Times New Roman" w:hAnsi="Times New Roman" w:cs="Times New Roman"/>
              </w:rPr>
              <w:t>лась</w:t>
            </w:r>
            <w:proofErr w:type="spellEnd"/>
            <w:r w:rsidRPr="001E33C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22,2%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19,3%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26,3%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21,4%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27,4%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38,3%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37,4%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42,6%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33,4%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25,5%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36,5%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48,1%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19,6%</w:t>
            </w:r>
          </w:p>
        </w:tc>
      </w:tr>
      <w:tr w:rsidR="001B02D8" w:rsidRPr="001E33C5" w:rsidTr="0097535C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Возможность получить высшее образование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7,9%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4,2%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7,3%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4,8%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9,9%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8,2%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7,6%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6,8%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7,0%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7,9%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8,1%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7,0%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7,2%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Возможность получить образование в колледже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2,0%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1,8%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1,4%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1,5%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3,7%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0,7%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3,4%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2,6%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2,3%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1,0%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3,2%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6,7%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1,1%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0,0%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1,0%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0,7%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0,4%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1,1%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0,9%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1,0%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1,2%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3,2%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2,5%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0,9%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3,8%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Востребованность профессии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6,1%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4,2%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6,5%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7,6%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5,1%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5,9%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6,8%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5,4%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5,1%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5,4%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4,0%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3,8%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Мне нравится, чем занимаются специалисты в данной профессии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41,2%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39,2%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31,8%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26,2%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25,2%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23,3%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22,7%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21,9%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21,6%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21,3%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21,1%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18,0%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17,7%</w:t>
            </w:r>
          </w:p>
        </w:tc>
      </w:tr>
      <w:tr w:rsidR="001B02D8" w:rsidRPr="001E33C5" w:rsidTr="00B71263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Есть способности к соответствующим учебным предметам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6,1%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10,2%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9,8%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6,2%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3,6%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6,7%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4,0%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3,5%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6,9%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7,7%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3,3%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5,7%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Мнение друзей/знакомых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0,6%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0,6%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0,6%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2,1%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1,5%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0,4%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0,5%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0,5%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0,5%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0,9%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0,2%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0,4%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0,5%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Мнение родителей/родственни</w:t>
            </w:r>
            <w:r w:rsidRPr="001E33C5">
              <w:rPr>
                <w:rFonts w:ascii="Times New Roman" w:eastAsia="Times New Roman" w:hAnsi="Times New Roman" w:cs="Times New Roman"/>
              </w:rPr>
              <w:lastRenderedPageBreak/>
              <w:t>ков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2,8%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4,8%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3,0%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2,1%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1,8%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3,7%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2,2%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3,4%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4,5%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5,1%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2,9%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4,6%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9,6%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Мнение учителей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0,2%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5,4%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0,1%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1,4%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1,5%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0,1%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0,2%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0,4%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2,3%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1,2%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0,3%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3,8%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Престижность профессии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3,5%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4,2%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3,2%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5,5%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4,7%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3,6%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4,6%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3,2%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3,5%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6,9%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4,2%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2,8%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7,7%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 xml:space="preserve">Прошел(-ла) </w:t>
            </w:r>
            <w:proofErr w:type="spellStart"/>
            <w:r w:rsidRPr="001E33C5">
              <w:rPr>
                <w:rFonts w:ascii="Times New Roman" w:eastAsia="Times New Roman" w:hAnsi="Times New Roman" w:cs="Times New Roman"/>
              </w:rPr>
              <w:t>профориентационный</w:t>
            </w:r>
            <w:proofErr w:type="spellEnd"/>
            <w:r w:rsidRPr="001E33C5">
              <w:rPr>
                <w:rFonts w:ascii="Times New Roman" w:eastAsia="Times New Roman" w:hAnsi="Times New Roman" w:cs="Times New Roman"/>
              </w:rPr>
              <w:t xml:space="preserve"> тест/тренинг/курс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0,4%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1,8%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5,5%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3,3%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0,1%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0,2%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0,1%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3,2%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1,7%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0,2%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3,3%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Уровень оплаты труда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4,0%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1,2%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4,6%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9,0%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8,4%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4,0%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5,7%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4,0%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5,5%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4,6%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5,0%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4,1%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7,7%</w:t>
            </w:r>
          </w:p>
        </w:tc>
      </w:tr>
      <w:tr w:rsidR="001B02D8" w:rsidRPr="001E33C5" w:rsidTr="006B1A67">
        <w:trPr>
          <w:trHeight w:val="300"/>
        </w:trPr>
        <w:tc>
          <w:tcPr>
            <w:tcW w:w="2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rPr>
                <w:rFonts w:ascii="Times New Roman" w:eastAsia="Times New Roman" w:hAnsi="Times New Roman" w:cs="Times New Roman"/>
              </w:rPr>
            </w:pPr>
            <w:r w:rsidRPr="001E33C5">
              <w:rPr>
                <w:rFonts w:ascii="Times New Roman" w:eastAsia="Times New Roman" w:hAnsi="Times New Roman" w:cs="Times New Roman"/>
              </w:rPr>
              <w:t>Ни один из перечисленных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2,0%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3,0%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6,2%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5,8%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4,0%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3,3%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10,7%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4,6%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2,7%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3,1%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02D8" w:rsidRPr="001E33C5" w:rsidRDefault="001B02D8" w:rsidP="006B1A6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5">
              <w:rPr>
                <w:rFonts w:ascii="Times New Roman" w:eastAsia="Times New Roman" w:hAnsi="Times New Roman" w:cs="Times New Roman"/>
                <w:sz w:val="20"/>
                <w:szCs w:val="20"/>
              </w:rPr>
              <w:t>2,9%</w:t>
            </w:r>
          </w:p>
        </w:tc>
      </w:tr>
    </w:tbl>
    <w:p w:rsidR="001B02D8" w:rsidRPr="00AB04E1" w:rsidRDefault="001B02D8" w:rsidP="001B02D8">
      <w:pPr>
        <w:ind w:left="-142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B02D8" w:rsidRPr="004031F8" w:rsidRDefault="001B02D8" w:rsidP="008A6984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 w:rsidRPr="004031F8">
        <w:rPr>
          <w:rFonts w:ascii="Times New Roman" w:eastAsia="Times New Roman" w:hAnsi="Times New Roman" w:cs="Times New Roman"/>
          <w:sz w:val="24"/>
          <w:szCs w:val="24"/>
        </w:rPr>
        <w:t>Ребята, которые определились с профильным классом, чаще находятся на более высоком уровне готовности</w:t>
      </w:r>
      <w:r w:rsidR="008A6984">
        <w:rPr>
          <w:rFonts w:ascii="Times New Roman" w:eastAsia="Times New Roman" w:hAnsi="Times New Roman" w:cs="Times New Roman"/>
          <w:sz w:val="24"/>
          <w:szCs w:val="24"/>
        </w:rPr>
        <w:t xml:space="preserve"> (таблица 27)</w:t>
      </w:r>
      <w:r w:rsidRPr="004031F8">
        <w:rPr>
          <w:rFonts w:ascii="Times New Roman" w:eastAsia="Times New Roman" w:hAnsi="Times New Roman" w:cs="Times New Roman"/>
          <w:sz w:val="24"/>
          <w:szCs w:val="24"/>
        </w:rPr>
        <w:t>. Школьники, которые не определились с профилем, чаще всего еще даже не задумывались о своей будущей профессии. Больше всего помогают определиться физико-математический, химико-биологический, социально-гуманитарный и лингвистический профили. Но последний «повышает» готовность только на 3 и 4 уровнях, дальше его значимость несколько падает. В</w:t>
      </w:r>
      <w:r w:rsidR="00BD370D">
        <w:rPr>
          <w:rFonts w:ascii="Times New Roman" w:eastAsia="Times New Roman" w:hAnsi="Times New Roman" w:cs="Times New Roman"/>
          <w:sz w:val="24"/>
          <w:szCs w:val="24"/>
        </w:rPr>
        <w:t>озможно</w:t>
      </w:r>
      <w:r w:rsidRPr="004031F8">
        <w:rPr>
          <w:rFonts w:ascii="Times New Roman" w:eastAsia="Times New Roman" w:hAnsi="Times New Roman" w:cs="Times New Roman"/>
          <w:sz w:val="24"/>
          <w:szCs w:val="24"/>
        </w:rPr>
        <w:t xml:space="preserve">, это связано с тем, что </w:t>
      </w:r>
      <w:r w:rsidR="002B1B71">
        <w:rPr>
          <w:rFonts w:ascii="Times New Roman" w:eastAsia="Times New Roman" w:hAnsi="Times New Roman" w:cs="Times New Roman"/>
          <w:sz w:val="24"/>
          <w:szCs w:val="24"/>
        </w:rPr>
        <w:t>иностранные языки – это в нынешнее время необходимый навык для множества профессий, поэтому как решающий фактор в пользу конкретного выбора они могут и не рассматриваться</w:t>
      </w:r>
      <w:r w:rsidRPr="004031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B02D8" w:rsidRDefault="001B02D8" w:rsidP="008A6984">
      <w:pPr>
        <w:spacing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 w:rsidRPr="00C9045F">
        <w:rPr>
          <w:rFonts w:ascii="Times New Roman" w:eastAsia="Times New Roman" w:hAnsi="Times New Roman" w:cs="Times New Roman"/>
          <w:sz w:val="24"/>
          <w:szCs w:val="24"/>
        </w:rPr>
        <w:t>Интересно, что спортивный,</w:t>
      </w:r>
      <w:r w:rsidR="00B2117A">
        <w:rPr>
          <w:rFonts w:ascii="Times New Roman" w:eastAsia="Times New Roman" w:hAnsi="Times New Roman" w:cs="Times New Roman"/>
          <w:sz w:val="24"/>
          <w:szCs w:val="24"/>
        </w:rPr>
        <w:t xml:space="preserve"> творческий,</w:t>
      </w:r>
      <w:r w:rsidRPr="00C9045F">
        <w:rPr>
          <w:rFonts w:ascii="Times New Roman" w:eastAsia="Times New Roman" w:hAnsi="Times New Roman" w:cs="Times New Roman"/>
          <w:sz w:val="24"/>
          <w:szCs w:val="24"/>
        </w:rPr>
        <w:t xml:space="preserve"> экономический и информационно-технологический профили никак не помогают повысить уровень готовности, определенности. В случае спортивного речь может идти о профессиональном спорте. И в таком случае выбор уже давно сделан за ребенка и речи о его готовности к выбору, о развитии этой готовности нет.</w:t>
      </w:r>
      <w:r w:rsidR="000C1D28">
        <w:rPr>
          <w:rFonts w:ascii="Times New Roman" w:eastAsia="Times New Roman" w:hAnsi="Times New Roman" w:cs="Times New Roman"/>
          <w:sz w:val="24"/>
          <w:szCs w:val="24"/>
        </w:rPr>
        <w:t xml:space="preserve"> Кроме того, профессиональный спорт – это своеобразная «лотерея» - далеко не все, кто им занимается, становятся высокооплачиваемыми или востребованными специалистами.</w:t>
      </w:r>
      <w:r w:rsidRPr="00C904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0A28">
        <w:rPr>
          <w:rFonts w:ascii="Times New Roman" w:eastAsia="Times New Roman" w:hAnsi="Times New Roman" w:cs="Times New Roman"/>
          <w:sz w:val="24"/>
          <w:szCs w:val="24"/>
        </w:rPr>
        <w:t>Если говорить о творческом профиле, можно предположить, что поскольку творческие профессии – это</w:t>
      </w:r>
      <w:r w:rsidR="002C037B">
        <w:rPr>
          <w:rFonts w:ascii="Times New Roman" w:eastAsia="Times New Roman" w:hAnsi="Times New Roman" w:cs="Times New Roman"/>
          <w:sz w:val="24"/>
          <w:szCs w:val="24"/>
        </w:rPr>
        <w:t xml:space="preserve"> тоже</w:t>
      </w:r>
      <w:r w:rsidR="00A30A28">
        <w:rPr>
          <w:rFonts w:ascii="Times New Roman" w:eastAsia="Times New Roman" w:hAnsi="Times New Roman" w:cs="Times New Roman"/>
          <w:sz w:val="24"/>
          <w:szCs w:val="24"/>
        </w:rPr>
        <w:t xml:space="preserve"> часто «зона нестабильности» (и заработка, и возможности трудоустроиться</w:t>
      </w:r>
      <w:r w:rsidR="0015516B">
        <w:rPr>
          <w:rFonts w:ascii="Times New Roman" w:eastAsia="Times New Roman" w:hAnsi="Times New Roman" w:cs="Times New Roman"/>
          <w:sz w:val="24"/>
          <w:szCs w:val="24"/>
        </w:rPr>
        <w:t>), т</w:t>
      </w:r>
      <w:r w:rsidR="00A30A28">
        <w:rPr>
          <w:rFonts w:ascii="Times New Roman" w:eastAsia="Times New Roman" w:hAnsi="Times New Roman" w:cs="Times New Roman"/>
          <w:sz w:val="24"/>
          <w:szCs w:val="24"/>
        </w:rPr>
        <w:t>о творческий профиль не помогает определиться. И</w:t>
      </w:r>
      <w:r w:rsidRPr="00C9045F">
        <w:rPr>
          <w:rFonts w:ascii="Times New Roman" w:eastAsia="Times New Roman" w:hAnsi="Times New Roman" w:cs="Times New Roman"/>
          <w:sz w:val="24"/>
          <w:szCs w:val="24"/>
        </w:rPr>
        <w:t xml:space="preserve">нформационно-технологический и экономический профили выбираются, по-видимому, не потому что ребенок готов выбрать профессию, а потому что </w:t>
      </w:r>
      <w:r w:rsidR="00D8120F">
        <w:rPr>
          <w:rFonts w:ascii="Times New Roman" w:eastAsia="Times New Roman" w:hAnsi="Times New Roman" w:cs="Times New Roman"/>
          <w:sz w:val="24"/>
          <w:szCs w:val="24"/>
        </w:rPr>
        <w:t>какой-то выбор сделать надо</w:t>
      </w:r>
      <w:r w:rsidRPr="00C9045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8120F">
        <w:rPr>
          <w:rFonts w:ascii="Times New Roman" w:eastAsia="Times New Roman" w:hAnsi="Times New Roman" w:cs="Times New Roman"/>
          <w:sz w:val="24"/>
          <w:szCs w:val="24"/>
        </w:rPr>
        <w:t>Может быть</w:t>
      </w:r>
      <w:r w:rsidRPr="00C9045F">
        <w:rPr>
          <w:rFonts w:ascii="Times New Roman" w:eastAsia="Times New Roman" w:hAnsi="Times New Roman" w:cs="Times New Roman"/>
          <w:sz w:val="24"/>
          <w:szCs w:val="24"/>
        </w:rPr>
        <w:t>, это связано с чуть большим учетом школьник</w:t>
      </w:r>
      <w:r w:rsidR="00705F59">
        <w:rPr>
          <w:rFonts w:ascii="Times New Roman" w:eastAsia="Times New Roman" w:hAnsi="Times New Roman" w:cs="Times New Roman"/>
          <w:sz w:val="24"/>
          <w:szCs w:val="24"/>
        </w:rPr>
        <w:t>ами</w:t>
      </w:r>
      <w:r w:rsidRPr="00C9045F">
        <w:rPr>
          <w:rFonts w:ascii="Times New Roman" w:eastAsia="Times New Roman" w:hAnsi="Times New Roman" w:cs="Times New Roman"/>
          <w:sz w:val="24"/>
          <w:szCs w:val="24"/>
        </w:rPr>
        <w:t xml:space="preserve"> этих профилей внешних, чисто социальных факторов – престижа профессии, уровня оплаты труда.</w:t>
      </w:r>
    </w:p>
    <w:p w:rsidR="00BF2D8A" w:rsidRPr="00BF2D8A" w:rsidRDefault="00BF2D8A" w:rsidP="008A6984">
      <w:pPr>
        <w:spacing w:line="360" w:lineRule="auto"/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Таблица 26. Соотношение ответов на 3 и 4 вопросы анкеты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76"/>
        <w:gridCol w:w="997"/>
        <w:gridCol w:w="1200"/>
        <w:gridCol w:w="1200"/>
        <w:gridCol w:w="1200"/>
        <w:gridCol w:w="1198"/>
      </w:tblGrid>
      <w:tr w:rsidR="001B02D8" w:rsidRPr="00C9045F" w:rsidTr="008A6984">
        <w:trPr>
          <w:cantSplit/>
          <w:trHeight w:val="4100"/>
        </w:trPr>
        <w:tc>
          <w:tcPr>
            <w:tcW w:w="3776" w:type="dxa"/>
            <w:vAlign w:val="center"/>
          </w:tcPr>
          <w:p w:rsidR="008A6984" w:rsidRPr="008A6984" w:rsidRDefault="008A6984" w:rsidP="008A6984">
            <w:pPr>
              <w:ind w:left="-142"/>
              <w:rPr>
                <w:rFonts w:ascii="Times New Roman" w:eastAsia="Times New Roman" w:hAnsi="Times New Roman" w:cs="Times New Roman"/>
                <w:b/>
              </w:rPr>
            </w:pPr>
            <w:r w:rsidRPr="008A6984">
              <w:rPr>
                <w:rFonts w:ascii="Times New Roman" w:eastAsia="Times New Roman" w:hAnsi="Times New Roman" w:cs="Times New Roman"/>
                <w:b/>
              </w:rPr>
              <w:t>Оцените, пожалуйста, уровень Вашей готовности уже сейчас выбрать профессию?</w:t>
            </w:r>
          </w:p>
          <w:p w:rsidR="001B02D8" w:rsidRPr="008A6984" w:rsidRDefault="001B02D8" w:rsidP="008A6984">
            <w:pPr>
              <w:ind w:left="-142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7" w:type="dxa"/>
            <w:textDirection w:val="btLr"/>
          </w:tcPr>
          <w:p w:rsidR="001B02D8" w:rsidRPr="008A6984" w:rsidRDefault="001B02D8" w:rsidP="004031F8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A69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 еще не думал(-а) о своей будущей</w:t>
            </w:r>
            <w:r w:rsidR="004031F8" w:rsidRPr="008A69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A69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профессии, это тестирование – первый шаг</w:t>
            </w:r>
          </w:p>
        </w:tc>
        <w:tc>
          <w:tcPr>
            <w:tcW w:w="1200" w:type="dxa"/>
            <w:textDirection w:val="btLr"/>
          </w:tcPr>
          <w:p w:rsidR="001B02D8" w:rsidRPr="008A6984" w:rsidRDefault="001B02D8" w:rsidP="004031F8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A69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Мне предлагали несколько вариантов, но</w:t>
            </w:r>
            <w:r w:rsidR="004031F8" w:rsidRPr="008A69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A69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 сам(-а) еще не задумывался(-</w:t>
            </w:r>
            <w:proofErr w:type="spellStart"/>
            <w:r w:rsidRPr="008A69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лась</w:t>
            </w:r>
            <w:proofErr w:type="spellEnd"/>
            <w:r w:rsidRPr="008A69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 об этом</w:t>
            </w:r>
          </w:p>
        </w:tc>
        <w:tc>
          <w:tcPr>
            <w:tcW w:w="1200" w:type="dxa"/>
            <w:textDirection w:val="btLr"/>
          </w:tcPr>
          <w:p w:rsidR="001B02D8" w:rsidRPr="008A6984" w:rsidRDefault="001B02D8" w:rsidP="004031F8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A69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1200" w:type="dxa"/>
            <w:textDirection w:val="btLr"/>
          </w:tcPr>
          <w:p w:rsidR="001B02D8" w:rsidRPr="008A6984" w:rsidRDefault="001B02D8" w:rsidP="006B1A67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A69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1198" w:type="dxa"/>
            <w:textDirection w:val="btLr"/>
          </w:tcPr>
          <w:p w:rsidR="001B02D8" w:rsidRPr="008A6984" w:rsidRDefault="001B02D8" w:rsidP="006B1A67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A69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 уже все решил(-а) и выбрал(-а), мне дополнительная профориентация не нужна</w:t>
            </w:r>
          </w:p>
        </w:tc>
      </w:tr>
      <w:tr w:rsidR="001B02D8" w:rsidRPr="00C9045F" w:rsidTr="006B1A67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У нас нет профильного обучения</w:t>
            </w:r>
          </w:p>
        </w:tc>
        <w:tc>
          <w:tcPr>
            <w:tcW w:w="997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61,8%</w:t>
            </w:r>
          </w:p>
        </w:tc>
        <w:tc>
          <w:tcPr>
            <w:tcW w:w="1200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57,9%</w:t>
            </w:r>
          </w:p>
        </w:tc>
        <w:tc>
          <w:tcPr>
            <w:tcW w:w="1200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55,6%</w:t>
            </w:r>
          </w:p>
        </w:tc>
        <w:tc>
          <w:tcPr>
            <w:tcW w:w="1200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54,4%</w:t>
            </w:r>
          </w:p>
        </w:tc>
        <w:tc>
          <w:tcPr>
            <w:tcW w:w="1198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57,4%</w:t>
            </w:r>
          </w:p>
        </w:tc>
      </w:tr>
      <w:tr w:rsidR="001B02D8" w:rsidRPr="00C9045F" w:rsidTr="006B1A67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Нет, я еще выбираю</w:t>
            </w:r>
          </w:p>
        </w:tc>
        <w:tc>
          <w:tcPr>
            <w:tcW w:w="997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14,3%</w:t>
            </w:r>
          </w:p>
        </w:tc>
        <w:tc>
          <w:tcPr>
            <w:tcW w:w="1200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12,6%</w:t>
            </w:r>
          </w:p>
        </w:tc>
        <w:tc>
          <w:tcPr>
            <w:tcW w:w="1200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10,7%</w:t>
            </w:r>
          </w:p>
        </w:tc>
        <w:tc>
          <w:tcPr>
            <w:tcW w:w="1200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9,6%</w:t>
            </w:r>
          </w:p>
        </w:tc>
        <w:tc>
          <w:tcPr>
            <w:tcW w:w="1198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6,2%</w:t>
            </w:r>
          </w:p>
        </w:tc>
      </w:tr>
      <w:tr w:rsidR="001B02D8" w:rsidRPr="00C9045F" w:rsidTr="006B1A67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Общеобразовательный</w:t>
            </w:r>
          </w:p>
        </w:tc>
        <w:tc>
          <w:tcPr>
            <w:tcW w:w="997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11,3%</w:t>
            </w:r>
          </w:p>
        </w:tc>
        <w:tc>
          <w:tcPr>
            <w:tcW w:w="1200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12,8%</w:t>
            </w:r>
          </w:p>
        </w:tc>
        <w:tc>
          <w:tcPr>
            <w:tcW w:w="1200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13,7%</w:t>
            </w:r>
          </w:p>
        </w:tc>
        <w:tc>
          <w:tcPr>
            <w:tcW w:w="1200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13,9%</w:t>
            </w:r>
          </w:p>
        </w:tc>
        <w:tc>
          <w:tcPr>
            <w:tcW w:w="1198" w:type="dxa"/>
            <w:shd w:val="clear" w:color="auto" w:fill="E5B9B7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13,0%</w:t>
            </w:r>
          </w:p>
        </w:tc>
      </w:tr>
      <w:tr w:rsidR="001B02D8" w:rsidRPr="00C9045F" w:rsidTr="006B1A67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Физико-математический</w:t>
            </w:r>
          </w:p>
        </w:tc>
        <w:tc>
          <w:tcPr>
            <w:tcW w:w="997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3,7%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4,8%</w:t>
            </w:r>
          </w:p>
        </w:tc>
        <w:tc>
          <w:tcPr>
            <w:tcW w:w="1200" w:type="dxa"/>
            <w:shd w:val="clear" w:color="auto" w:fill="E5B8B7" w:themeFill="accent2" w:themeFillTint="66"/>
          </w:tcPr>
          <w:p w:rsidR="001B02D8" w:rsidRPr="00C9045F" w:rsidRDefault="001B02D8" w:rsidP="006B1A67">
            <w:pPr>
              <w:ind w:left="-14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6,8%</w:t>
            </w:r>
          </w:p>
        </w:tc>
        <w:tc>
          <w:tcPr>
            <w:tcW w:w="1200" w:type="dxa"/>
            <w:shd w:val="clear" w:color="auto" w:fill="E5B8B7" w:themeFill="accent2" w:themeFillTint="66"/>
          </w:tcPr>
          <w:p w:rsidR="001B02D8" w:rsidRPr="00C9045F" w:rsidRDefault="001B02D8" w:rsidP="006B1A67">
            <w:pPr>
              <w:ind w:left="-14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7,0%</w:t>
            </w:r>
          </w:p>
        </w:tc>
        <w:tc>
          <w:tcPr>
            <w:tcW w:w="1198" w:type="dxa"/>
            <w:shd w:val="clear" w:color="auto" w:fill="E5B8B7" w:themeFill="accent2" w:themeFillTint="66"/>
          </w:tcPr>
          <w:p w:rsidR="001B02D8" w:rsidRPr="00C9045F" w:rsidRDefault="001B02D8" w:rsidP="006B1A67">
            <w:pPr>
              <w:ind w:left="-14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6,9%</w:t>
            </w:r>
          </w:p>
        </w:tc>
      </w:tr>
      <w:tr w:rsidR="001B02D8" w:rsidRPr="00C9045F" w:rsidTr="006B1A67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Химико-биологический/медицинский</w:t>
            </w:r>
          </w:p>
        </w:tc>
        <w:tc>
          <w:tcPr>
            <w:tcW w:w="997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0,6%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1,1%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1,8%</w:t>
            </w:r>
          </w:p>
        </w:tc>
        <w:tc>
          <w:tcPr>
            <w:tcW w:w="1200" w:type="dxa"/>
            <w:shd w:val="clear" w:color="auto" w:fill="E5B8B7" w:themeFill="accent2" w:themeFillTint="66"/>
          </w:tcPr>
          <w:p w:rsidR="001B02D8" w:rsidRPr="00C9045F" w:rsidRDefault="001B02D8" w:rsidP="006B1A67">
            <w:pPr>
              <w:ind w:left="-14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2,6%</w:t>
            </w:r>
          </w:p>
        </w:tc>
        <w:tc>
          <w:tcPr>
            <w:tcW w:w="1198" w:type="dxa"/>
            <w:shd w:val="clear" w:color="auto" w:fill="E5B8B7" w:themeFill="accent2" w:themeFillTint="66"/>
          </w:tcPr>
          <w:p w:rsidR="001B02D8" w:rsidRPr="00C9045F" w:rsidRDefault="001B02D8" w:rsidP="006B1A67">
            <w:pPr>
              <w:ind w:left="-14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3,7%</w:t>
            </w:r>
          </w:p>
        </w:tc>
      </w:tr>
      <w:tr w:rsidR="001B02D8" w:rsidRPr="00C9045F" w:rsidTr="006B1A67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Социально-гуманитарный</w:t>
            </w:r>
          </w:p>
        </w:tc>
        <w:tc>
          <w:tcPr>
            <w:tcW w:w="997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1,1%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1,3%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2,6%</w:t>
            </w:r>
          </w:p>
        </w:tc>
        <w:tc>
          <w:tcPr>
            <w:tcW w:w="1200" w:type="dxa"/>
            <w:shd w:val="clear" w:color="auto" w:fill="E5B8B7" w:themeFill="accent2" w:themeFillTint="66"/>
          </w:tcPr>
          <w:p w:rsidR="001B02D8" w:rsidRPr="00C9045F" w:rsidRDefault="001B02D8" w:rsidP="006B1A67">
            <w:pPr>
              <w:ind w:left="-14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3,6%</w:t>
            </w:r>
          </w:p>
        </w:tc>
        <w:tc>
          <w:tcPr>
            <w:tcW w:w="1198" w:type="dxa"/>
            <w:shd w:val="clear" w:color="auto" w:fill="E5B8B7" w:themeFill="accent2" w:themeFillTint="66"/>
          </w:tcPr>
          <w:p w:rsidR="001B02D8" w:rsidRPr="00C9045F" w:rsidRDefault="001B02D8" w:rsidP="006B1A67">
            <w:pPr>
              <w:ind w:left="-14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3,2%</w:t>
            </w:r>
          </w:p>
        </w:tc>
      </w:tr>
      <w:tr w:rsidR="001B02D8" w:rsidRPr="00C9045F" w:rsidTr="006B1A67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Лингвистический (иностранные языки)</w:t>
            </w:r>
          </w:p>
        </w:tc>
        <w:tc>
          <w:tcPr>
            <w:tcW w:w="997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1,5%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1,5%</w:t>
            </w:r>
          </w:p>
        </w:tc>
        <w:tc>
          <w:tcPr>
            <w:tcW w:w="1200" w:type="dxa"/>
            <w:shd w:val="clear" w:color="auto" w:fill="E5B8B7" w:themeFill="accent2" w:themeFillTint="66"/>
          </w:tcPr>
          <w:p w:rsidR="001B02D8" w:rsidRPr="00C9045F" w:rsidRDefault="001B02D8" w:rsidP="006B1A67">
            <w:pPr>
              <w:ind w:left="-14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2,1%</w:t>
            </w:r>
          </w:p>
        </w:tc>
        <w:tc>
          <w:tcPr>
            <w:tcW w:w="1200" w:type="dxa"/>
            <w:shd w:val="clear" w:color="auto" w:fill="E5B8B7" w:themeFill="accent2" w:themeFillTint="66"/>
          </w:tcPr>
          <w:p w:rsidR="001B02D8" w:rsidRPr="00C9045F" w:rsidRDefault="001B02D8" w:rsidP="006B1A67">
            <w:pPr>
              <w:ind w:left="-14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2,4%</w:t>
            </w:r>
          </w:p>
        </w:tc>
        <w:tc>
          <w:tcPr>
            <w:tcW w:w="1198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1,5%</w:t>
            </w:r>
          </w:p>
        </w:tc>
      </w:tr>
      <w:tr w:rsidR="001B02D8" w:rsidRPr="00C9045F" w:rsidTr="00B2117A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Художественный/творческий</w:t>
            </w:r>
          </w:p>
        </w:tc>
        <w:tc>
          <w:tcPr>
            <w:tcW w:w="997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0,3%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0,5%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0,6%</w:t>
            </w:r>
          </w:p>
        </w:tc>
        <w:tc>
          <w:tcPr>
            <w:tcW w:w="1200" w:type="dxa"/>
            <w:shd w:val="clear" w:color="auto" w:fill="8DB3E2" w:themeFill="text2" w:themeFillTint="66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0,7%</w:t>
            </w:r>
          </w:p>
        </w:tc>
        <w:tc>
          <w:tcPr>
            <w:tcW w:w="1198" w:type="dxa"/>
            <w:shd w:val="clear" w:color="auto" w:fill="8DB3E2" w:themeFill="text2" w:themeFillTint="66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0,9%</w:t>
            </w:r>
          </w:p>
        </w:tc>
      </w:tr>
      <w:tr w:rsidR="001B02D8" w:rsidRPr="00C9045F" w:rsidTr="00B2117A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Спортивный</w:t>
            </w:r>
          </w:p>
        </w:tc>
        <w:tc>
          <w:tcPr>
            <w:tcW w:w="997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0,5%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1,5%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1,0%</w:t>
            </w:r>
          </w:p>
        </w:tc>
        <w:tc>
          <w:tcPr>
            <w:tcW w:w="1200" w:type="dxa"/>
            <w:shd w:val="clear" w:color="auto" w:fill="8DB3E2" w:themeFill="text2" w:themeFillTint="66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0,6%</w:t>
            </w:r>
          </w:p>
        </w:tc>
        <w:tc>
          <w:tcPr>
            <w:tcW w:w="1198" w:type="dxa"/>
            <w:shd w:val="clear" w:color="auto" w:fill="8DB3E2" w:themeFill="text2" w:themeFillTint="66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0,7%</w:t>
            </w:r>
          </w:p>
        </w:tc>
      </w:tr>
      <w:tr w:rsidR="001B02D8" w:rsidRPr="00C9045F" w:rsidTr="00B2117A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Экономический</w:t>
            </w:r>
          </w:p>
        </w:tc>
        <w:tc>
          <w:tcPr>
            <w:tcW w:w="997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0,5%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1,2%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1,0%</w:t>
            </w:r>
          </w:p>
        </w:tc>
        <w:tc>
          <w:tcPr>
            <w:tcW w:w="1200" w:type="dxa"/>
            <w:shd w:val="clear" w:color="auto" w:fill="8DB3E2" w:themeFill="text2" w:themeFillTint="66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0,8%</w:t>
            </w:r>
          </w:p>
        </w:tc>
        <w:tc>
          <w:tcPr>
            <w:tcW w:w="1198" w:type="dxa"/>
            <w:shd w:val="clear" w:color="auto" w:fill="8DB3E2" w:themeFill="text2" w:themeFillTint="66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0,6%</w:t>
            </w:r>
          </w:p>
        </w:tc>
      </w:tr>
      <w:tr w:rsidR="001B02D8" w:rsidRPr="00C9045F" w:rsidTr="00B2117A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Информационно-технологический</w:t>
            </w:r>
          </w:p>
        </w:tc>
        <w:tc>
          <w:tcPr>
            <w:tcW w:w="997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0,4%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0,6%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0,6%</w:t>
            </w:r>
          </w:p>
        </w:tc>
        <w:tc>
          <w:tcPr>
            <w:tcW w:w="1200" w:type="dxa"/>
            <w:shd w:val="clear" w:color="auto" w:fill="8DB3E2" w:themeFill="text2" w:themeFillTint="66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0,6%</w:t>
            </w:r>
          </w:p>
        </w:tc>
        <w:tc>
          <w:tcPr>
            <w:tcW w:w="1198" w:type="dxa"/>
            <w:shd w:val="clear" w:color="auto" w:fill="8DB3E2" w:themeFill="text2" w:themeFillTint="66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0,3%</w:t>
            </w:r>
          </w:p>
        </w:tc>
      </w:tr>
      <w:tr w:rsidR="001B02D8" w:rsidRPr="00C9045F" w:rsidTr="006B1A67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Кадетский</w:t>
            </w:r>
          </w:p>
        </w:tc>
        <w:tc>
          <w:tcPr>
            <w:tcW w:w="997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1,0%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1,1%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0,8%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0,8%</w:t>
            </w:r>
          </w:p>
        </w:tc>
        <w:tc>
          <w:tcPr>
            <w:tcW w:w="1198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1,5%</w:t>
            </w:r>
          </w:p>
        </w:tc>
      </w:tr>
      <w:tr w:rsidR="001B02D8" w:rsidRPr="00C9045F" w:rsidTr="006B1A67">
        <w:trPr>
          <w:trHeight w:val="160"/>
        </w:trPr>
        <w:tc>
          <w:tcPr>
            <w:tcW w:w="3776" w:type="dxa"/>
          </w:tcPr>
          <w:p w:rsidR="001B02D8" w:rsidRPr="00C9045F" w:rsidRDefault="001B02D8" w:rsidP="006B1A67">
            <w:pPr>
              <w:ind w:left="-142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Другой</w:t>
            </w:r>
          </w:p>
        </w:tc>
        <w:tc>
          <w:tcPr>
            <w:tcW w:w="997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3,0%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3,1%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2,8%</w:t>
            </w:r>
          </w:p>
        </w:tc>
        <w:tc>
          <w:tcPr>
            <w:tcW w:w="1200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2,9%</w:t>
            </w:r>
          </w:p>
        </w:tc>
        <w:tc>
          <w:tcPr>
            <w:tcW w:w="1198" w:type="dxa"/>
          </w:tcPr>
          <w:p w:rsidR="001B02D8" w:rsidRPr="00C9045F" w:rsidRDefault="001B02D8" w:rsidP="006B1A67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45F">
              <w:rPr>
                <w:rFonts w:ascii="Times New Roman" w:eastAsia="Times New Roman" w:hAnsi="Times New Roman" w:cs="Times New Roman"/>
                <w:sz w:val="20"/>
                <w:szCs w:val="20"/>
              </w:rPr>
              <w:t>4,2%</w:t>
            </w:r>
          </w:p>
        </w:tc>
      </w:tr>
    </w:tbl>
    <w:p w:rsidR="00E52DEC" w:rsidRDefault="00E52DEC" w:rsidP="00E37613">
      <w:pPr>
        <w:ind w:left="-142"/>
        <w:rPr>
          <w:rFonts w:ascii="Times New Roman" w:eastAsia="Times New Roman" w:hAnsi="Times New Roman" w:cs="Times New Roman"/>
          <w:sz w:val="24"/>
          <w:szCs w:val="24"/>
        </w:rPr>
      </w:pPr>
    </w:p>
    <w:p w:rsidR="009E4CE9" w:rsidRDefault="009E4CE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6C4636" w:rsidRDefault="00B93751" w:rsidP="006C4636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Результаты тестирования</w:t>
      </w:r>
    </w:p>
    <w:p w:rsidR="006C4636" w:rsidRDefault="006C4636" w:rsidP="006C463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тестирования были обнаружены различия в рекомендациях по профилям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целом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3"/>
      </w:r>
      <w:r w:rsidR="003233A3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3233A3">
        <w:rPr>
          <w:rFonts w:ascii="Times New Roman" w:eastAsia="Times New Roman" w:hAnsi="Times New Roman" w:cs="Times New Roman"/>
          <w:sz w:val="24"/>
          <w:szCs w:val="24"/>
        </w:rPr>
        <w:t>таблица 27</w:t>
      </w:r>
      <w:r w:rsidR="00846A43">
        <w:rPr>
          <w:rFonts w:ascii="Times New Roman" w:eastAsia="Times New Roman" w:hAnsi="Times New Roman" w:cs="Times New Roman"/>
          <w:sz w:val="24"/>
          <w:szCs w:val="24"/>
        </w:rPr>
        <w:t>, рисунок 17</w:t>
      </w:r>
      <w:r w:rsidR="003233A3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. Наиболее часто рекомендуется естественно-научный (37,5%), социально-гуманитарный</w:t>
      </w:r>
      <w:r w:rsidR="00AC3A7C">
        <w:rPr>
          <w:rFonts w:ascii="Times New Roman" w:eastAsia="Times New Roman" w:hAnsi="Times New Roman" w:cs="Times New Roman"/>
          <w:sz w:val="24"/>
          <w:szCs w:val="24"/>
        </w:rPr>
        <w:t xml:space="preserve"> (17,2%)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художественно-эстетический профили</w:t>
      </w:r>
      <w:r w:rsidR="00AC3A7C">
        <w:rPr>
          <w:rFonts w:ascii="Times New Roman" w:eastAsia="Times New Roman" w:hAnsi="Times New Roman" w:cs="Times New Roman"/>
          <w:sz w:val="24"/>
          <w:szCs w:val="24"/>
        </w:rPr>
        <w:t xml:space="preserve"> (17,6%)</w:t>
      </w:r>
      <w:r>
        <w:rPr>
          <w:rFonts w:ascii="Times New Roman" w:eastAsia="Times New Roman" w:hAnsi="Times New Roman" w:cs="Times New Roman"/>
          <w:sz w:val="24"/>
          <w:szCs w:val="24"/>
        </w:rPr>
        <w:t>, а наиболее редко – физико-математический (11,4%) и информационно-технологический (11,9%) профили. Остальные профили рекомендуются с примерно одинаковой частотой.</w:t>
      </w:r>
    </w:p>
    <w:p w:rsidR="00846A43" w:rsidRPr="00846A43" w:rsidRDefault="00846A43" w:rsidP="006C4636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27. Распределение рекомендованных</w:t>
      </w:r>
      <w:r w:rsidR="00B93751">
        <w:rPr>
          <w:rFonts w:ascii="Times New Roman" w:eastAsia="Times New Roman" w:hAnsi="Times New Roman" w:cs="Times New Roman"/>
          <w:i/>
          <w:sz w:val="24"/>
          <w:szCs w:val="24"/>
        </w:rPr>
        <w:t xml:space="preserve"> по тесту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профилей обучения</w:t>
      </w:r>
    </w:p>
    <w:tbl>
      <w:tblPr>
        <w:tblW w:w="5539" w:type="dxa"/>
        <w:tblInd w:w="98" w:type="dxa"/>
        <w:tblLayout w:type="fixed"/>
        <w:tblLook w:val="0400" w:firstRow="0" w:lastRow="0" w:firstColumn="0" w:lastColumn="0" w:noHBand="0" w:noVBand="1"/>
      </w:tblPr>
      <w:tblGrid>
        <w:gridCol w:w="3520"/>
        <w:gridCol w:w="2019"/>
      </w:tblGrid>
      <w:tr w:rsidR="006C4636" w:rsidTr="006B1A67">
        <w:trPr>
          <w:trHeight w:val="300"/>
        </w:trPr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Профиль</w:t>
            </w:r>
          </w:p>
        </w:tc>
        <w:tc>
          <w:tcPr>
            <w:tcW w:w="20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% участников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footnoteReference w:id="4"/>
            </w:r>
          </w:p>
        </w:tc>
      </w:tr>
      <w:tr w:rsidR="006C4636" w:rsidTr="006B1A6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Естественно-научный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37,5%</w:t>
            </w:r>
          </w:p>
        </w:tc>
      </w:tr>
      <w:tr w:rsidR="006C4636" w:rsidTr="006B1A6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Художественно-эстетический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17,6%</w:t>
            </w:r>
          </w:p>
        </w:tc>
      </w:tr>
      <w:tr w:rsidR="006C4636" w:rsidTr="006B1A6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Социально-гуманитарный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17,2%</w:t>
            </w:r>
          </w:p>
        </w:tc>
      </w:tr>
      <w:tr w:rsidR="006C4636" w:rsidTr="006B1A6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Социально-экономический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15,7%</w:t>
            </w:r>
          </w:p>
        </w:tc>
      </w:tr>
      <w:tr w:rsidR="006C4636" w:rsidTr="006B1A6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Гуманитарный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15,6%</w:t>
            </w:r>
          </w:p>
        </w:tc>
      </w:tr>
      <w:tr w:rsidR="006C4636" w:rsidTr="006B1A6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Лингвистический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14,7%</w:t>
            </w:r>
          </w:p>
        </w:tc>
      </w:tr>
      <w:tr w:rsidR="006C4636" w:rsidTr="006B1A6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Технический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12,7%</w:t>
            </w:r>
          </w:p>
        </w:tc>
      </w:tr>
      <w:tr w:rsidR="006C4636" w:rsidTr="006B1A6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11,9%</w:t>
            </w:r>
          </w:p>
        </w:tc>
      </w:tr>
      <w:tr w:rsidR="006C4636" w:rsidTr="006B1A6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Физико-математический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C4636" w:rsidRDefault="006C4636" w:rsidP="006B1A6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11,4%</w:t>
            </w:r>
          </w:p>
        </w:tc>
      </w:tr>
    </w:tbl>
    <w:p w:rsidR="006C4636" w:rsidRDefault="006C4636" w:rsidP="006C463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C4636" w:rsidRDefault="006C4636" w:rsidP="006C463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53597" cy="3617843"/>
            <wp:effectExtent l="19050" t="0" r="18553" b="1657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6C4636" w:rsidRDefault="006C4636" w:rsidP="006C463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анализе распределения рекомендаций по профилям обучения по полу картина с естественно-научным профилем обучения остается прежней – он чаще всего и с примерно равной частотой рекомендуется и юношам (38,2%), и девушкам (36,8%).  С равной частотой рекомендуется и социально-экономический профиль (16% юношей, 15,5% девушек). В то же время по другим профилям есть различия между юношами и девушками. Так, девушкам значительно чаще рекомендуется художественно-эстетический (30%), социально-гуманитарный (24,6%), гуманитарный (22,5%), и лингвистический (18,8%) профили. Иными словами, девушкам рекомендуются профили преимущественно творческой и гуманитарной направленности. Юношам чаще рекомендуются технический (23,3%), физико-математический (17,1%) и информационно-технологический профили (15,9%). Иначе говоря, юношам чаще рекомендуются профили технической, физико-математической направленности.</w:t>
      </w:r>
    </w:p>
    <w:p w:rsidR="0026505C" w:rsidRPr="0026505C" w:rsidRDefault="0026505C" w:rsidP="006C4636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28. Распределение рекомендованных по тесту профилей обучения по полу</w:t>
      </w:r>
    </w:p>
    <w:tbl>
      <w:tblPr>
        <w:tblW w:w="8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76"/>
        <w:gridCol w:w="1086"/>
        <w:gridCol w:w="1217"/>
        <w:gridCol w:w="1217"/>
        <w:gridCol w:w="1217"/>
      </w:tblGrid>
      <w:tr w:rsidR="006C4636" w:rsidTr="006B1A67">
        <w:trPr>
          <w:trHeight w:val="300"/>
        </w:trPr>
        <w:tc>
          <w:tcPr>
            <w:tcW w:w="397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Профиль</w:t>
            </w:r>
          </w:p>
        </w:tc>
        <w:tc>
          <w:tcPr>
            <w:tcW w:w="108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1217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006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</w:t>
            </w:r>
            <w:r w:rsidRPr="0020062F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rb</w:t>
            </w:r>
            <w:proofErr w:type="spellEnd"/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</w:t>
            </w:r>
          </w:p>
        </w:tc>
      </w:tr>
      <w:tr w:rsidR="006C4636" w:rsidTr="006B1A67">
        <w:trPr>
          <w:trHeight w:val="300"/>
        </w:trPr>
        <w:tc>
          <w:tcPr>
            <w:tcW w:w="397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Гуманитарный</w:t>
            </w:r>
          </w:p>
        </w:tc>
        <w:tc>
          <w:tcPr>
            <w:tcW w:w="108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8,4%</w:t>
            </w:r>
          </w:p>
        </w:tc>
        <w:tc>
          <w:tcPr>
            <w:tcW w:w="1217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22,5%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&lt;0,001</w:t>
            </w:r>
          </w:p>
        </w:tc>
      </w:tr>
      <w:tr w:rsidR="006C4636" w:rsidTr="006B1A67">
        <w:trPr>
          <w:trHeight w:val="300"/>
        </w:trPr>
        <w:tc>
          <w:tcPr>
            <w:tcW w:w="397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Лингвистический</w:t>
            </w:r>
          </w:p>
        </w:tc>
        <w:tc>
          <w:tcPr>
            <w:tcW w:w="108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10,4%</w:t>
            </w:r>
          </w:p>
        </w:tc>
        <w:tc>
          <w:tcPr>
            <w:tcW w:w="1217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18,8%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-0,14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&lt;0,001</w:t>
            </w:r>
          </w:p>
        </w:tc>
      </w:tr>
      <w:tr w:rsidR="006C4636" w:rsidTr="006B1A67">
        <w:trPr>
          <w:trHeight w:val="300"/>
        </w:trPr>
        <w:tc>
          <w:tcPr>
            <w:tcW w:w="397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108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9,5%</w:t>
            </w:r>
          </w:p>
        </w:tc>
        <w:tc>
          <w:tcPr>
            <w:tcW w:w="1217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24,6%</w:t>
            </w:r>
          </w:p>
        </w:tc>
        <w:tc>
          <w:tcPr>
            <w:tcW w:w="1217" w:type="dxa"/>
            <w:vAlign w:val="bottom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-0,29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&lt;0,001</w:t>
            </w:r>
          </w:p>
        </w:tc>
      </w:tr>
      <w:tr w:rsidR="006C4636" w:rsidTr="006B1A67">
        <w:trPr>
          <w:trHeight w:val="300"/>
        </w:trPr>
        <w:tc>
          <w:tcPr>
            <w:tcW w:w="397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Социально-экономический</w:t>
            </w:r>
          </w:p>
        </w:tc>
        <w:tc>
          <w:tcPr>
            <w:tcW w:w="108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16,0%</w:t>
            </w:r>
          </w:p>
        </w:tc>
        <w:tc>
          <w:tcPr>
            <w:tcW w:w="1217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15,5%</w:t>
            </w:r>
          </w:p>
        </w:tc>
        <w:tc>
          <w:tcPr>
            <w:tcW w:w="1217" w:type="dxa"/>
            <w:vAlign w:val="bottom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-0,04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&lt;0,001</w:t>
            </w:r>
          </w:p>
        </w:tc>
      </w:tr>
      <w:tr w:rsidR="006C4636" w:rsidTr="006B1A67">
        <w:trPr>
          <w:trHeight w:val="300"/>
        </w:trPr>
        <w:tc>
          <w:tcPr>
            <w:tcW w:w="397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Информационно-технологический</w:t>
            </w:r>
          </w:p>
        </w:tc>
        <w:tc>
          <w:tcPr>
            <w:tcW w:w="108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15,9%</w:t>
            </w:r>
          </w:p>
        </w:tc>
        <w:tc>
          <w:tcPr>
            <w:tcW w:w="1217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8,1%</w:t>
            </w:r>
          </w:p>
        </w:tc>
        <w:tc>
          <w:tcPr>
            <w:tcW w:w="1217" w:type="dxa"/>
            <w:vAlign w:val="bottom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0,11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&lt;0,001</w:t>
            </w:r>
          </w:p>
        </w:tc>
      </w:tr>
      <w:tr w:rsidR="006C4636" w:rsidTr="006B1A67">
        <w:trPr>
          <w:trHeight w:val="300"/>
        </w:trPr>
        <w:tc>
          <w:tcPr>
            <w:tcW w:w="397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Физико-математический</w:t>
            </w:r>
          </w:p>
        </w:tc>
        <w:tc>
          <w:tcPr>
            <w:tcW w:w="108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17,1%</w:t>
            </w:r>
          </w:p>
        </w:tc>
        <w:tc>
          <w:tcPr>
            <w:tcW w:w="1217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5,9%</w:t>
            </w:r>
          </w:p>
        </w:tc>
        <w:tc>
          <w:tcPr>
            <w:tcW w:w="1217" w:type="dxa"/>
            <w:vAlign w:val="bottom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0,27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&lt;0,001</w:t>
            </w:r>
          </w:p>
        </w:tc>
      </w:tr>
      <w:tr w:rsidR="006C4636" w:rsidTr="006B1A67">
        <w:trPr>
          <w:trHeight w:val="300"/>
        </w:trPr>
        <w:tc>
          <w:tcPr>
            <w:tcW w:w="397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Естественно-научный</w:t>
            </w:r>
          </w:p>
        </w:tc>
        <w:tc>
          <w:tcPr>
            <w:tcW w:w="108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38,2%</w:t>
            </w:r>
          </w:p>
        </w:tc>
        <w:tc>
          <w:tcPr>
            <w:tcW w:w="1217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36,8%</w:t>
            </w:r>
          </w:p>
        </w:tc>
        <w:tc>
          <w:tcPr>
            <w:tcW w:w="1217" w:type="dxa"/>
            <w:vAlign w:val="bottom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-0,14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&lt;0,001</w:t>
            </w:r>
          </w:p>
        </w:tc>
      </w:tr>
      <w:tr w:rsidR="006C4636" w:rsidTr="006B1A67">
        <w:trPr>
          <w:trHeight w:val="300"/>
        </w:trPr>
        <w:tc>
          <w:tcPr>
            <w:tcW w:w="397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Художественно-эстетический</w:t>
            </w:r>
          </w:p>
        </w:tc>
        <w:tc>
          <w:tcPr>
            <w:tcW w:w="108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4,7%</w:t>
            </w:r>
          </w:p>
        </w:tc>
        <w:tc>
          <w:tcPr>
            <w:tcW w:w="1217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30,0%</w:t>
            </w:r>
          </w:p>
        </w:tc>
        <w:tc>
          <w:tcPr>
            <w:tcW w:w="1217" w:type="dxa"/>
            <w:vAlign w:val="bottom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-0,75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&lt;0,001</w:t>
            </w:r>
          </w:p>
        </w:tc>
      </w:tr>
      <w:tr w:rsidR="006C4636" w:rsidTr="006B1A67">
        <w:trPr>
          <w:trHeight w:val="300"/>
        </w:trPr>
        <w:tc>
          <w:tcPr>
            <w:tcW w:w="397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Технический</w:t>
            </w:r>
          </w:p>
        </w:tc>
        <w:tc>
          <w:tcPr>
            <w:tcW w:w="1086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23,3%</w:t>
            </w:r>
          </w:p>
        </w:tc>
        <w:tc>
          <w:tcPr>
            <w:tcW w:w="1217" w:type="dxa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2,5%</w:t>
            </w:r>
          </w:p>
        </w:tc>
        <w:tc>
          <w:tcPr>
            <w:tcW w:w="1217" w:type="dxa"/>
            <w:vAlign w:val="bottom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0,20</w:t>
            </w:r>
          </w:p>
        </w:tc>
        <w:tc>
          <w:tcPr>
            <w:tcW w:w="1217" w:type="dxa"/>
          </w:tcPr>
          <w:p w:rsidR="006C4636" w:rsidRPr="0020062F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F">
              <w:rPr>
                <w:rFonts w:ascii="Times New Roman" w:eastAsia="Times New Roman" w:hAnsi="Times New Roman" w:cs="Times New Roman"/>
                <w:sz w:val="24"/>
                <w:szCs w:val="24"/>
              </w:rPr>
              <w:t>&lt;0,001</w:t>
            </w:r>
          </w:p>
        </w:tc>
      </w:tr>
    </w:tbl>
    <w:p w:rsidR="006C4636" w:rsidRDefault="006C4636" w:rsidP="006C463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4636" w:rsidRDefault="006C4636" w:rsidP="006C463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07169" cy="3665551"/>
            <wp:effectExtent l="19050" t="0" r="22031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26505C" w:rsidRPr="0026505C" w:rsidRDefault="0026505C" w:rsidP="0026505C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Рис. 18. Распределение рекомендованных по тесту профилей обучения по полу</w:t>
      </w:r>
    </w:p>
    <w:p w:rsidR="006C4636" w:rsidRDefault="006C4636" w:rsidP="0026505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распределении рекомендаций по классам сохраняется общая закономерность</w:t>
      </w:r>
      <w:r w:rsidR="007963DA">
        <w:rPr>
          <w:rFonts w:ascii="Times New Roman" w:eastAsia="Times New Roman" w:hAnsi="Times New Roman" w:cs="Times New Roman"/>
          <w:sz w:val="24"/>
          <w:szCs w:val="24"/>
        </w:rPr>
        <w:t xml:space="preserve"> (таблица 29)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чаще всего рекомендуются естественно-научный, художественно-эстетический и социально-гуманитарный классы, а реже всего – физико-математический и информационно-технологический классы. </w:t>
      </w:r>
    </w:p>
    <w:p w:rsidR="007963DA" w:rsidRPr="007963DA" w:rsidRDefault="007963DA" w:rsidP="0026505C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Таблица 29. Распределение рекомендованных по тесту профилей обучения по классам</w:t>
      </w:r>
    </w:p>
    <w:tbl>
      <w:tblPr>
        <w:tblW w:w="80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59"/>
        <w:gridCol w:w="960"/>
        <w:gridCol w:w="960"/>
        <w:gridCol w:w="1083"/>
        <w:gridCol w:w="1083"/>
      </w:tblGrid>
      <w:tr w:rsidR="006C4636" w:rsidTr="006B1A67">
        <w:trPr>
          <w:trHeight w:val="300"/>
        </w:trPr>
        <w:tc>
          <w:tcPr>
            <w:tcW w:w="3959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Профиль</w:t>
            </w:r>
          </w:p>
        </w:tc>
        <w:tc>
          <w:tcPr>
            <w:tcW w:w="960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 класс</w:t>
            </w:r>
          </w:p>
        </w:tc>
        <w:tc>
          <w:tcPr>
            <w:tcW w:w="960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 класс</w:t>
            </w:r>
          </w:p>
        </w:tc>
        <w:tc>
          <w:tcPr>
            <w:tcW w:w="1083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 класс</w:t>
            </w:r>
          </w:p>
        </w:tc>
        <w:tc>
          <w:tcPr>
            <w:tcW w:w="1083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6C4636" w:rsidTr="006B1A67">
        <w:trPr>
          <w:trHeight w:val="300"/>
        </w:trPr>
        <w:tc>
          <w:tcPr>
            <w:tcW w:w="3959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Гуманитарный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14,4%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15,3%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21,3%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20,6%</w:t>
            </w:r>
          </w:p>
        </w:tc>
      </w:tr>
      <w:tr w:rsidR="006C4636" w:rsidTr="006B1A67">
        <w:trPr>
          <w:trHeight w:val="300"/>
        </w:trPr>
        <w:tc>
          <w:tcPr>
            <w:tcW w:w="3959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Лингвистический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12,9%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13,3%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20,0%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19,6%</w:t>
            </w:r>
          </w:p>
        </w:tc>
      </w:tr>
      <w:tr w:rsidR="006C4636" w:rsidTr="006B1A67">
        <w:trPr>
          <w:trHeight w:val="300"/>
        </w:trPr>
        <w:tc>
          <w:tcPr>
            <w:tcW w:w="3959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Социально-гуманитарный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01F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15,2%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1701F9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701F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16,0%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1701F9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701F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23,3%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1701F9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701F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22,4%</w:t>
            </w:r>
          </w:p>
        </w:tc>
      </w:tr>
      <w:tr w:rsidR="006C4636" w:rsidTr="006B1A67">
        <w:trPr>
          <w:trHeight w:val="300"/>
        </w:trPr>
        <w:tc>
          <w:tcPr>
            <w:tcW w:w="3959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Социально-экономический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12,8%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14,2%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20,6%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19,7%</w:t>
            </w:r>
          </w:p>
        </w:tc>
      </w:tr>
      <w:tr w:rsidR="006C4636" w:rsidTr="006B1A67">
        <w:trPr>
          <w:trHeight w:val="300"/>
        </w:trPr>
        <w:tc>
          <w:tcPr>
            <w:tcW w:w="3959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10,5%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11,4%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13,9%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12,8%</w:t>
            </w:r>
          </w:p>
        </w:tc>
      </w:tr>
      <w:tr w:rsidR="006C4636" w:rsidTr="006B1A67">
        <w:trPr>
          <w:trHeight w:val="300"/>
        </w:trPr>
        <w:tc>
          <w:tcPr>
            <w:tcW w:w="3959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Физико-математический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10,4%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10,6%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12,7%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11,8%</w:t>
            </w:r>
          </w:p>
        </w:tc>
      </w:tr>
      <w:tr w:rsidR="006C4636" w:rsidTr="006B1A67">
        <w:trPr>
          <w:trHeight w:val="300"/>
        </w:trPr>
        <w:tc>
          <w:tcPr>
            <w:tcW w:w="3959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Естественно-научный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41,3%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39,2%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36,0%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35,2%</w:t>
            </w:r>
          </w:p>
        </w:tc>
      </w:tr>
      <w:tr w:rsidR="006C4636" w:rsidTr="006B1A67">
        <w:trPr>
          <w:trHeight w:val="300"/>
        </w:trPr>
        <w:tc>
          <w:tcPr>
            <w:tcW w:w="3959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Художественно-эстетический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1701F9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701F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17,1%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1701F9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701F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17,5%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1701F9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701F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18,9%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1701F9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701F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20,2%</w:t>
            </w:r>
          </w:p>
        </w:tc>
      </w:tr>
      <w:tr w:rsidR="006C4636" w:rsidTr="006B1A67">
        <w:trPr>
          <w:trHeight w:val="300"/>
        </w:trPr>
        <w:tc>
          <w:tcPr>
            <w:tcW w:w="3959" w:type="dxa"/>
            <w:shd w:val="clear" w:color="auto" w:fill="auto"/>
          </w:tcPr>
          <w:p w:rsidR="006C4636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Технический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12,2%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13,4%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11,9%</w:t>
            </w:r>
          </w:p>
        </w:tc>
        <w:tc>
          <w:tcPr>
            <w:tcW w:w="1083" w:type="dxa"/>
            <w:shd w:val="clear" w:color="auto" w:fill="auto"/>
            <w:vAlign w:val="bottom"/>
          </w:tcPr>
          <w:p w:rsidR="006C4636" w:rsidRPr="008523ED" w:rsidRDefault="006C4636" w:rsidP="006B1A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3ED">
              <w:rPr>
                <w:rFonts w:ascii="Times New Roman" w:eastAsia="Times New Roman" w:hAnsi="Times New Roman" w:cs="Times New Roman"/>
                <w:sz w:val="24"/>
                <w:szCs w:val="24"/>
              </w:rPr>
              <w:t>11,0%</w:t>
            </w:r>
          </w:p>
        </w:tc>
      </w:tr>
    </w:tbl>
    <w:p w:rsidR="006C4636" w:rsidRDefault="006C4636" w:rsidP="006C463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C4636" w:rsidRDefault="006C4636" w:rsidP="006C463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09458" cy="4810539"/>
            <wp:effectExtent l="19050" t="0" r="10242" b="9111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E01314" w:rsidRPr="00E01314" w:rsidRDefault="00E01314" w:rsidP="00E01314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Рис. 19. Распределение рекомендованных по тесту профилей обучения по классам</w:t>
      </w:r>
    </w:p>
    <w:p w:rsidR="001F741D" w:rsidRDefault="001F741D" w:rsidP="004A4A50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Далее представлено распределение рекомендуемых профилей в различных округах и районах Рязанской области. </w:t>
      </w:r>
      <w:r w:rsidR="001803DD">
        <w:rPr>
          <w:rFonts w:ascii="Times New Roman" w:hAnsi="Times New Roman" w:cs="Times New Roman"/>
          <w:sz w:val="24"/>
        </w:rPr>
        <w:t>Учащемуся мог рекомендоваться более чем один профиль. Оценивать частоты тех или иных рекомендаций следует только внутри конкретного района или округа.</w:t>
      </w:r>
    </w:p>
    <w:p w:rsidR="001F741D" w:rsidRPr="00673C46" w:rsidRDefault="00CF6DF5" w:rsidP="001F741D">
      <w:pPr>
        <w:ind w:left="-14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Таблица 30. </w:t>
      </w:r>
      <w:r w:rsidR="001F741D">
        <w:rPr>
          <w:rFonts w:ascii="Times New Roman" w:eastAsia="Times New Roman" w:hAnsi="Times New Roman" w:cs="Times New Roman"/>
          <w:i/>
          <w:sz w:val="24"/>
          <w:szCs w:val="24"/>
        </w:rPr>
        <w:t xml:space="preserve">Распределение рекомендованных профилей обучения по результатам тестирования по </w:t>
      </w:r>
      <w:r w:rsidR="001F741D" w:rsidRPr="00673C46">
        <w:rPr>
          <w:rFonts w:ascii="Times New Roman" w:eastAsia="Times New Roman" w:hAnsi="Times New Roman" w:cs="Times New Roman"/>
          <w:i/>
          <w:sz w:val="24"/>
          <w:szCs w:val="24"/>
        </w:rPr>
        <w:t>муниципальным районам и городским округам Рязанской облас</w:t>
      </w:r>
      <w:r w:rsidR="001F741D">
        <w:rPr>
          <w:rFonts w:ascii="Times New Roman" w:eastAsia="Times New Roman" w:hAnsi="Times New Roman" w:cs="Times New Roman"/>
          <w:i/>
          <w:sz w:val="24"/>
          <w:szCs w:val="24"/>
        </w:rPr>
        <w:t>ти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951"/>
        <w:gridCol w:w="733"/>
        <w:gridCol w:w="883"/>
        <w:gridCol w:w="882"/>
        <w:gridCol w:w="882"/>
        <w:gridCol w:w="848"/>
        <w:gridCol w:w="848"/>
        <w:gridCol w:w="848"/>
        <w:gridCol w:w="848"/>
        <w:gridCol w:w="848"/>
      </w:tblGrid>
      <w:tr w:rsidR="001F741D" w:rsidRPr="00A94B7F" w:rsidTr="007037ED">
        <w:trPr>
          <w:trHeight w:val="1198"/>
        </w:trPr>
        <w:tc>
          <w:tcPr>
            <w:tcW w:w="1951" w:type="dxa"/>
            <w:vAlign w:val="center"/>
          </w:tcPr>
          <w:p w:rsidR="001F741D" w:rsidRPr="00A94B7F" w:rsidRDefault="001F741D" w:rsidP="007037ED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94B7F">
              <w:rPr>
                <w:rFonts w:ascii="Times New Roman" w:eastAsia="Times New Roman" w:hAnsi="Times New Roman" w:cs="Times New Roman"/>
                <w:b/>
                <w:color w:val="000000"/>
              </w:rPr>
              <w:t>Яркие рекомендации по результатам тестирования</w:t>
            </w:r>
          </w:p>
        </w:tc>
        <w:tc>
          <w:tcPr>
            <w:tcW w:w="733" w:type="dxa"/>
            <w:noWrap/>
            <w:textDirection w:val="btLr"/>
            <w:hideMark/>
          </w:tcPr>
          <w:p w:rsidR="001F741D" w:rsidRPr="00A94B7F" w:rsidRDefault="001F741D" w:rsidP="007037E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A94B7F">
              <w:rPr>
                <w:rFonts w:ascii="Times New Roman" w:hAnsi="Times New Roman" w:cs="Times New Roman"/>
                <w:b/>
                <w:sz w:val="20"/>
              </w:rPr>
              <w:t>Гум</w:t>
            </w:r>
            <w:proofErr w:type="spellEnd"/>
          </w:p>
        </w:tc>
        <w:tc>
          <w:tcPr>
            <w:tcW w:w="883" w:type="dxa"/>
            <w:noWrap/>
            <w:textDirection w:val="btLr"/>
            <w:hideMark/>
          </w:tcPr>
          <w:p w:rsidR="001F741D" w:rsidRPr="00A94B7F" w:rsidRDefault="001F741D" w:rsidP="007037E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A94B7F">
              <w:rPr>
                <w:rFonts w:ascii="Times New Roman" w:hAnsi="Times New Roman" w:cs="Times New Roman"/>
                <w:b/>
                <w:sz w:val="20"/>
              </w:rPr>
              <w:t>Лингв</w:t>
            </w:r>
            <w:proofErr w:type="spellEnd"/>
          </w:p>
        </w:tc>
        <w:tc>
          <w:tcPr>
            <w:tcW w:w="882" w:type="dxa"/>
            <w:noWrap/>
            <w:textDirection w:val="btLr"/>
            <w:hideMark/>
          </w:tcPr>
          <w:p w:rsidR="001F741D" w:rsidRPr="00A94B7F" w:rsidRDefault="001F741D" w:rsidP="007037E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A94B7F">
              <w:rPr>
                <w:rFonts w:ascii="Times New Roman" w:hAnsi="Times New Roman" w:cs="Times New Roman"/>
                <w:b/>
                <w:sz w:val="20"/>
              </w:rPr>
              <w:t>Соц-гум</w:t>
            </w:r>
            <w:proofErr w:type="spellEnd"/>
          </w:p>
        </w:tc>
        <w:tc>
          <w:tcPr>
            <w:tcW w:w="882" w:type="dxa"/>
            <w:noWrap/>
            <w:textDirection w:val="btLr"/>
            <w:hideMark/>
          </w:tcPr>
          <w:p w:rsidR="001F741D" w:rsidRPr="00A94B7F" w:rsidRDefault="001F741D" w:rsidP="007037E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A94B7F">
              <w:rPr>
                <w:rFonts w:ascii="Times New Roman" w:hAnsi="Times New Roman" w:cs="Times New Roman"/>
                <w:b/>
                <w:sz w:val="20"/>
              </w:rPr>
              <w:t>Соц-экон</w:t>
            </w:r>
            <w:proofErr w:type="spellEnd"/>
          </w:p>
        </w:tc>
        <w:tc>
          <w:tcPr>
            <w:tcW w:w="848" w:type="dxa"/>
            <w:noWrap/>
            <w:textDirection w:val="btLr"/>
            <w:hideMark/>
          </w:tcPr>
          <w:p w:rsidR="001F741D" w:rsidRPr="00A94B7F" w:rsidRDefault="001F741D" w:rsidP="007037E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94B7F">
              <w:rPr>
                <w:rFonts w:ascii="Times New Roman" w:hAnsi="Times New Roman" w:cs="Times New Roman"/>
                <w:b/>
                <w:sz w:val="20"/>
                <w:lang w:val="en-US"/>
              </w:rPr>
              <w:t>IT</w:t>
            </w:r>
          </w:p>
        </w:tc>
        <w:tc>
          <w:tcPr>
            <w:tcW w:w="848" w:type="dxa"/>
            <w:noWrap/>
            <w:textDirection w:val="btLr"/>
            <w:hideMark/>
          </w:tcPr>
          <w:p w:rsidR="001F741D" w:rsidRPr="00A94B7F" w:rsidRDefault="001F741D" w:rsidP="007037E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A94B7F">
              <w:rPr>
                <w:rFonts w:ascii="Times New Roman" w:hAnsi="Times New Roman" w:cs="Times New Roman"/>
                <w:b/>
                <w:sz w:val="20"/>
              </w:rPr>
              <w:t>Физ</w:t>
            </w:r>
            <w:proofErr w:type="spellEnd"/>
            <w:r w:rsidRPr="00A94B7F">
              <w:rPr>
                <w:rFonts w:ascii="Times New Roman" w:hAnsi="Times New Roman" w:cs="Times New Roman"/>
                <w:b/>
                <w:sz w:val="20"/>
              </w:rPr>
              <w:t>-мат</w:t>
            </w:r>
            <w:proofErr w:type="gramEnd"/>
          </w:p>
        </w:tc>
        <w:tc>
          <w:tcPr>
            <w:tcW w:w="848" w:type="dxa"/>
            <w:noWrap/>
            <w:textDirection w:val="btLr"/>
            <w:hideMark/>
          </w:tcPr>
          <w:p w:rsidR="001F741D" w:rsidRPr="00A94B7F" w:rsidRDefault="001F741D" w:rsidP="007037E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A94B7F">
              <w:rPr>
                <w:rFonts w:ascii="Times New Roman" w:hAnsi="Times New Roman" w:cs="Times New Roman"/>
                <w:b/>
                <w:sz w:val="20"/>
              </w:rPr>
              <w:t>Естест-науч</w:t>
            </w:r>
            <w:proofErr w:type="spellEnd"/>
          </w:p>
        </w:tc>
        <w:tc>
          <w:tcPr>
            <w:tcW w:w="848" w:type="dxa"/>
            <w:noWrap/>
            <w:textDirection w:val="btLr"/>
            <w:hideMark/>
          </w:tcPr>
          <w:p w:rsidR="001F741D" w:rsidRPr="00A94B7F" w:rsidRDefault="001F741D" w:rsidP="007037E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A94B7F">
              <w:rPr>
                <w:rFonts w:ascii="Times New Roman" w:hAnsi="Times New Roman" w:cs="Times New Roman"/>
                <w:b/>
                <w:sz w:val="20"/>
              </w:rPr>
              <w:t>Худож</w:t>
            </w:r>
            <w:proofErr w:type="spellEnd"/>
          </w:p>
        </w:tc>
        <w:tc>
          <w:tcPr>
            <w:tcW w:w="848" w:type="dxa"/>
            <w:noWrap/>
            <w:textDirection w:val="btLr"/>
            <w:hideMark/>
          </w:tcPr>
          <w:p w:rsidR="001F741D" w:rsidRPr="00A94B7F" w:rsidRDefault="001F741D" w:rsidP="007037E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A94B7F">
              <w:rPr>
                <w:rFonts w:ascii="Times New Roman" w:hAnsi="Times New Roman" w:cs="Times New Roman"/>
                <w:b/>
                <w:sz w:val="20"/>
              </w:rPr>
              <w:t>Технич</w:t>
            </w:r>
            <w:proofErr w:type="spellEnd"/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Александро-Невский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10,2%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8,7%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10,2%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6,5%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6,2%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45,3%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13,4%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Ермишинский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16,2%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17,8%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18,8%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4,7%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6,8%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41,9%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12,0%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Захаровский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12,8%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6,9%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11,2%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7,4%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7,4%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41,5%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17,0%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13,3%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Кадомский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11,7%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10,5%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14,8%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13,0%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5,6%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8,0%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40,1%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16,7%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11,1%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Касимовский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15,4%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13,3%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16,3%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41,5%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13,2%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Клепиковский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12,9%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12,9%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15,9%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15,3%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39,9%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15,7%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18,3%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Кораблинский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20,7%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16,4%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21,4%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10,6%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37,2%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20,3%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13,5%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Милославский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11,0%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10,1%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13,2%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46,1%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18,0%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11,0%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Михайловский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15,9%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13,3%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16,5%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7,3%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43,2%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9,5%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Пителинский</w:t>
            </w:r>
            <w:proofErr w:type="spellEnd"/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17,9%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20,9%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23,9%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7,5%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9,0%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38,8%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19,4%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9,0%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Пронский</w:t>
            </w:r>
            <w:proofErr w:type="spellEnd"/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21,2%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16,7%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19,7%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21,2%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9,1%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41,7%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6,1%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Путятинский</w:t>
            </w:r>
            <w:proofErr w:type="spellEnd"/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24,7%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25,3%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27,6%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17,6%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37,1%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22,9%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11,2%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Рыбновский</w:t>
            </w:r>
            <w:proofErr w:type="spellEnd"/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14,1%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10,2%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14,9%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15,2%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12,0%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41,7%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14,4%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Ряжский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15,7%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14,5%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18,6%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9,2%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35,3%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20,7%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11,2%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Рязанский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18,2%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16,3%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19,4%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16,6%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12,0%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37,4%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19,3%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12,1%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Сапожковский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16,6%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13,0%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14,6%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9,9%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9,5%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7,5%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41,5%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15,0%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Сараевский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11,5%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10,9%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12,6%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7,4%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7,7%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44,3%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12,6%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14,2%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Сасовский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12,8%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13,7%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15,6%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10,6%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40,1%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16,7%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11,6%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Скопинский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16,0%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16,5%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18,0%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11,6%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11,6%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43,3%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12,3%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Спасский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12,5%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12,3%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12,3%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9,2%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42,2%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13,3%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Старожиловский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12,1%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12,5%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14,1%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38,0%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13,5%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Ухоловский</w:t>
            </w:r>
            <w:proofErr w:type="spellEnd"/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11,8%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11,4%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11,4%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7,9%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7,9%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51,5%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11,8%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Чучковский</w:t>
            </w:r>
            <w:proofErr w:type="spellEnd"/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19,9%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14,8%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10,2%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5,1%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48,3%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8,5%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Шацкий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8,3%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7,1%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9,0%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</w:t>
            </w:r>
            <w:bookmarkStart w:id="0" w:name="_GoBack"/>
            <w:bookmarkEnd w:id="0"/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15,1%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Шиловский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17,0%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14,9%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18,7%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9,4%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39,5%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20,0%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12,3%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г. Рязань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18,0%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16,8%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19,3%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18,3%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13,0%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12,6%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36,6%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17,6%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12,4%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 xml:space="preserve">г. </w:t>
            </w:r>
            <w:proofErr w:type="spellStart"/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Касимов</w:t>
            </w:r>
            <w:proofErr w:type="spellEnd"/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14,2%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13,2%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14,6%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10,7%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11,5%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41,4%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12,6%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г. Сасово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17,1%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14,0%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19,4%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36,8%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13,7%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13,1%</w:t>
            </w:r>
          </w:p>
        </w:tc>
      </w:tr>
      <w:tr w:rsidR="001F741D" w:rsidRPr="00A94B7F" w:rsidTr="007037ED">
        <w:trPr>
          <w:trHeight w:val="300"/>
        </w:trPr>
        <w:tc>
          <w:tcPr>
            <w:tcW w:w="1951" w:type="dxa"/>
            <w:vAlign w:val="bottom"/>
          </w:tcPr>
          <w:p w:rsidR="001F741D" w:rsidRPr="004A54A2" w:rsidRDefault="001F741D" w:rsidP="007037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54A2">
              <w:rPr>
                <w:rFonts w:ascii="Times New Roman" w:eastAsia="Times New Roman" w:hAnsi="Times New Roman" w:cs="Times New Roman"/>
                <w:color w:val="000000"/>
              </w:rPr>
              <w:t>г. Скопин</w:t>
            </w:r>
          </w:p>
        </w:tc>
        <w:tc>
          <w:tcPr>
            <w:tcW w:w="73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19,0%</w:t>
            </w:r>
          </w:p>
        </w:tc>
        <w:tc>
          <w:tcPr>
            <w:tcW w:w="883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17,8%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18,3%</w:t>
            </w:r>
          </w:p>
        </w:tc>
        <w:tc>
          <w:tcPr>
            <w:tcW w:w="882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16,1%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10,9%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11,4%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39,2%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22,1%</w:t>
            </w:r>
          </w:p>
        </w:tc>
        <w:tc>
          <w:tcPr>
            <w:tcW w:w="848" w:type="dxa"/>
            <w:noWrap/>
            <w:hideMark/>
          </w:tcPr>
          <w:p w:rsidR="001F741D" w:rsidRPr="00A94B7F" w:rsidRDefault="001F741D" w:rsidP="007037ED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94B7F">
              <w:rPr>
                <w:rFonts w:ascii="Times New Roman" w:eastAsia="Times New Roman" w:hAnsi="Times New Roman" w:cs="Times New Roman"/>
                <w:sz w:val="20"/>
                <w:szCs w:val="24"/>
              </w:rPr>
              <w:t>9,8%</w:t>
            </w:r>
          </w:p>
        </w:tc>
      </w:tr>
    </w:tbl>
    <w:p w:rsidR="001F741D" w:rsidRDefault="001F741D" w:rsidP="004A4A50">
      <w:pPr>
        <w:spacing w:line="360" w:lineRule="auto"/>
        <w:rPr>
          <w:rFonts w:ascii="Times New Roman" w:hAnsi="Times New Roman" w:cs="Times New Roman"/>
          <w:sz w:val="24"/>
        </w:rPr>
      </w:pPr>
    </w:p>
    <w:p w:rsidR="005B2698" w:rsidRPr="00957626" w:rsidRDefault="005B2698" w:rsidP="004A4A50">
      <w:pPr>
        <w:spacing w:line="360" w:lineRule="auto"/>
        <w:rPr>
          <w:rFonts w:ascii="Times New Roman" w:hAnsi="Times New Roman" w:cs="Times New Roman"/>
          <w:sz w:val="24"/>
        </w:rPr>
      </w:pPr>
      <w:r w:rsidRPr="00957626">
        <w:rPr>
          <w:rFonts w:ascii="Times New Roman" w:hAnsi="Times New Roman" w:cs="Times New Roman"/>
          <w:sz w:val="24"/>
        </w:rPr>
        <w:t>Рекомендованные по результатам тестирования профили, как правило, хорошо согласованы с теми, которые выбирали дети</w:t>
      </w:r>
      <w:r w:rsidR="004A4A50">
        <w:rPr>
          <w:rFonts w:ascii="Times New Roman" w:hAnsi="Times New Roman" w:cs="Times New Roman"/>
          <w:sz w:val="24"/>
        </w:rPr>
        <w:t xml:space="preserve"> (</w:t>
      </w:r>
      <w:r w:rsidR="008C6C51">
        <w:rPr>
          <w:rFonts w:ascii="Times New Roman" w:hAnsi="Times New Roman" w:cs="Times New Roman"/>
          <w:sz w:val="24"/>
        </w:rPr>
        <w:t xml:space="preserve">для сравнения использовался метод </w:t>
      </w:r>
      <w:r w:rsidR="008C6C51">
        <w:rPr>
          <w:rFonts w:ascii="Times New Roman" w:hAnsi="Times New Roman" w:cs="Times New Roman"/>
          <w:sz w:val="24"/>
          <w:lang w:val="en-US"/>
        </w:rPr>
        <w:t>ANOVA</w:t>
      </w:r>
      <w:r w:rsidR="008C6C51" w:rsidRPr="008C6C51">
        <w:rPr>
          <w:rFonts w:ascii="Times New Roman" w:hAnsi="Times New Roman" w:cs="Times New Roman"/>
          <w:sz w:val="24"/>
        </w:rPr>
        <w:t xml:space="preserve">, </w:t>
      </w:r>
      <w:r w:rsidR="00A300FE">
        <w:rPr>
          <w:rFonts w:ascii="Times New Roman" w:hAnsi="Times New Roman" w:cs="Times New Roman"/>
          <w:sz w:val="24"/>
        </w:rPr>
        <w:t>рис. 20-2</w:t>
      </w:r>
      <w:r w:rsidR="00B90D99">
        <w:rPr>
          <w:rFonts w:ascii="Times New Roman" w:hAnsi="Times New Roman" w:cs="Times New Roman"/>
          <w:sz w:val="24"/>
        </w:rPr>
        <w:t>8</w:t>
      </w:r>
      <w:r w:rsidR="004A4A50">
        <w:rPr>
          <w:rFonts w:ascii="Times New Roman" w:hAnsi="Times New Roman" w:cs="Times New Roman"/>
          <w:sz w:val="24"/>
        </w:rPr>
        <w:t>)</w:t>
      </w:r>
      <w:r w:rsidRPr="00957626">
        <w:rPr>
          <w:rFonts w:ascii="Times New Roman" w:hAnsi="Times New Roman" w:cs="Times New Roman"/>
          <w:sz w:val="24"/>
        </w:rPr>
        <w:t>. Так, при выборе социально-гуманитарного или лингвистического профилей, чаще всего рекомендовались гуманитарный, социально-гуманитарный и лингвистический профили. Физико-</w:t>
      </w:r>
      <w:proofErr w:type="spellStart"/>
      <w:r w:rsidRPr="00957626">
        <w:rPr>
          <w:rFonts w:ascii="Times New Roman" w:hAnsi="Times New Roman" w:cs="Times New Roman"/>
          <w:sz w:val="24"/>
        </w:rPr>
        <w:t>математическй</w:t>
      </w:r>
      <w:proofErr w:type="spellEnd"/>
      <w:r w:rsidRPr="00957626">
        <w:rPr>
          <w:rFonts w:ascii="Times New Roman" w:hAnsi="Times New Roman" w:cs="Times New Roman"/>
          <w:sz w:val="24"/>
        </w:rPr>
        <w:t xml:space="preserve"> и информационно-технологический профили значимо чаще рекомендуются тем, кто выбирал физико-математический, информационно-</w:t>
      </w:r>
      <w:r w:rsidRPr="00957626">
        <w:rPr>
          <w:rFonts w:ascii="Times New Roman" w:hAnsi="Times New Roman" w:cs="Times New Roman"/>
          <w:sz w:val="24"/>
        </w:rPr>
        <w:lastRenderedPageBreak/>
        <w:t>технологический и социально-экономический профили (т.е. те профили, в которых работа сходна по своему характеру: связана со знаковыми системами и требует развитых математических навыков). Естественно-научный профиль чаще рекомендовался тем, кто выбирал химико-биологический (медицинский) класс, художественно-эстетический – тем, кто выбирал художественный/творческий или социально-гуманитарный классы. Технический профиль – тем, кто выбирал физико-математический или информационно-технологический классы (те, которые требуют схожих интересов и способностей). Социально-экономический профиль</w:t>
      </w:r>
      <w:r w:rsidR="00D52C57" w:rsidRPr="00957626">
        <w:rPr>
          <w:rFonts w:ascii="Times New Roman" w:hAnsi="Times New Roman" w:cs="Times New Roman"/>
          <w:sz w:val="24"/>
        </w:rPr>
        <w:t xml:space="preserve"> (который требует и работу с информацией, и развитых математических способностей, и интереса к общению)</w:t>
      </w:r>
      <w:r w:rsidRPr="00957626">
        <w:rPr>
          <w:rFonts w:ascii="Times New Roman" w:hAnsi="Times New Roman" w:cs="Times New Roman"/>
          <w:sz w:val="24"/>
        </w:rPr>
        <w:t xml:space="preserve"> рекомендуется ребятам, которые выбирали физико-математический, социально-гуманитарный, лингвистический, экономический, информационно-технологический и кадетский классы.</w:t>
      </w: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5176360" cy="4007457"/>
            <wp:effectExtent l="19050" t="0" r="5240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931" cy="4013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Pr="004A4A50" w:rsidRDefault="004A4A50" w:rsidP="005B2698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Рис. 20. Соотношение рекомендаций по гуманитарному профилю и </w:t>
      </w:r>
      <w:r w:rsidR="008C6C51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профилям анкеты</w:t>
      </w: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371935" cy="4182386"/>
            <wp:effectExtent l="19050" t="0" r="165" b="0"/>
            <wp:docPr id="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782" cy="4185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C51" w:rsidRPr="004A4A50" w:rsidRDefault="008C6C51" w:rsidP="008C6C51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Рис. 21. Соотношение рекомендаций по лингвистическому профилю и профилям анкеты</w:t>
      </w: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4997520" cy="3586038"/>
            <wp:effectExtent l="19050" t="0" r="0" b="0"/>
            <wp:docPr id="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952" cy="358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C6C51" w:rsidRPr="004A4A50" w:rsidRDefault="008C6C51" w:rsidP="008C6C51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Рис. 22. Соотношение рекомендаций по социально-гуманитарному профилю и профилям анкеты</w:t>
      </w:r>
    </w:p>
    <w:p w:rsidR="005B2698" w:rsidRDefault="005B2698" w:rsidP="005B2698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rPr>
          <w:rFonts w:ascii="Times New Roman" w:hAnsi="Times New Roman" w:cs="Times New Roman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5204956" cy="3633746"/>
            <wp:effectExtent l="19050" t="0" r="0" b="0"/>
            <wp:docPr id="2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798" cy="363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127C3" w:rsidRPr="004A4A50" w:rsidRDefault="009127C3" w:rsidP="009127C3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Рис. 2</w:t>
      </w:r>
      <w:r w:rsidR="0079264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. Соотношение рекомендаций по социально-экономическому профилю и профилям анкеты</w:t>
      </w:r>
    </w:p>
    <w:p w:rsidR="005B2698" w:rsidRDefault="005B2698" w:rsidP="005B2698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5204957" cy="3387256"/>
            <wp:effectExtent l="19050" t="0" r="0" b="0"/>
            <wp:docPr id="2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008" cy="3389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429" w:rsidRPr="004A4A50" w:rsidRDefault="00563429" w:rsidP="00563429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Рис. 2</w:t>
      </w:r>
      <w:r w:rsidR="0079264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. Соотношение рекомендаций по информационно-технологическому профилю и профилям анкеты</w:t>
      </w: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5053883" cy="3840480"/>
            <wp:effectExtent l="19050" t="0" r="0" b="0"/>
            <wp:docPr id="2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896" cy="3845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429" w:rsidRPr="004A4A50" w:rsidRDefault="00563429" w:rsidP="00563429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Рис. 2</w:t>
      </w:r>
      <w:r w:rsidR="0079264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. Соотношение рекомендаций по физико-математическому профилю и профилям анкеты</w:t>
      </w:r>
    </w:p>
    <w:p w:rsidR="00563429" w:rsidRDefault="00563429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5204957" cy="3419061"/>
            <wp:effectExtent l="19050" t="0" r="0" b="0"/>
            <wp:docPr id="2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799" cy="3420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429" w:rsidRPr="004A4A50" w:rsidRDefault="00563429" w:rsidP="00563429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Рис. 2</w:t>
      </w:r>
      <w:r w:rsidR="0079264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. Соотношение рекомендаций по естественно-научному профилю и профилям анкеты</w:t>
      </w: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5216101" cy="3705308"/>
            <wp:effectExtent l="19050" t="0" r="3599" b="0"/>
            <wp:docPr id="2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8949" cy="3707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C5A" w:rsidRPr="004A4A50" w:rsidRDefault="00AC6C5A" w:rsidP="00AC6C5A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Рис. 2</w:t>
      </w:r>
      <w:r w:rsidR="0079264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7</w:t>
      </w: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. Соотношение рекомендаций по художественно-эстетическому профилю и профилям анкеты</w:t>
      </w: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5216101" cy="3522427"/>
            <wp:effectExtent l="19050" t="0" r="3599" b="0"/>
            <wp:docPr id="3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533" cy="352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698" w:rsidRDefault="005B2698" w:rsidP="005B269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C6C5A" w:rsidRPr="004A4A50" w:rsidRDefault="00AC6C5A" w:rsidP="00AC6C5A">
      <w:pPr>
        <w:autoSpaceDE w:val="0"/>
        <w:autoSpaceDN w:val="0"/>
        <w:adjustRightInd w:val="0"/>
        <w:spacing w:after="0" w:line="400" w:lineRule="atLeast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Рис. 2</w:t>
      </w:r>
      <w:r w:rsidR="0079264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8</w:t>
      </w:r>
      <w:r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. Соотношение рекомендаций по техническому профилю и профилям анкеты</w:t>
      </w:r>
    </w:p>
    <w:p w:rsidR="004A54A2" w:rsidRDefault="004A54A2" w:rsidP="001F741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4A54A2" w:rsidSect="000D4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A70" w:rsidRDefault="00253A70" w:rsidP="00E367B8">
      <w:pPr>
        <w:spacing w:after="0" w:line="240" w:lineRule="auto"/>
      </w:pPr>
      <w:r>
        <w:separator/>
      </w:r>
    </w:p>
  </w:endnote>
  <w:endnote w:type="continuationSeparator" w:id="0">
    <w:p w:rsidR="00253A70" w:rsidRDefault="00253A70" w:rsidP="00E3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A70" w:rsidRDefault="00253A70" w:rsidP="00E367B8">
      <w:pPr>
        <w:spacing w:after="0" w:line="240" w:lineRule="auto"/>
      </w:pPr>
      <w:r>
        <w:separator/>
      </w:r>
    </w:p>
  </w:footnote>
  <w:footnote w:type="continuationSeparator" w:id="0">
    <w:p w:rsidR="00253A70" w:rsidRDefault="00253A70" w:rsidP="00E367B8">
      <w:pPr>
        <w:spacing w:after="0" w:line="240" w:lineRule="auto"/>
      </w:pPr>
      <w:r>
        <w:continuationSeparator/>
      </w:r>
    </w:p>
  </w:footnote>
  <w:footnote w:id="1">
    <w:p w:rsidR="007832E3" w:rsidRDefault="007832E3" w:rsidP="00E36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Из общего пула данных для анализа были удалены протоколы с некорректно заполненным анкетными данными.</w:t>
      </w:r>
    </w:p>
  </w:footnote>
  <w:footnote w:id="2">
    <w:p w:rsidR="007832E3" w:rsidRDefault="007832E3">
      <w:pPr>
        <w:pStyle w:val="a8"/>
      </w:pPr>
      <w:r>
        <w:rPr>
          <w:rStyle w:val="aa"/>
        </w:rPr>
        <w:footnoteRef/>
      </w:r>
      <w:r>
        <w:t xml:space="preserve"> Данные по России взяты и проекта «Всероссийская </w:t>
      </w:r>
      <w:proofErr w:type="spellStart"/>
      <w:r>
        <w:t>ПрофДиагностика</w:t>
      </w:r>
      <w:proofErr w:type="spellEnd"/>
      <w:r>
        <w:t xml:space="preserve"> 2017» (протестировано более 100 000 учащихся 8-11 классов)</w:t>
      </w:r>
    </w:p>
  </w:footnote>
  <w:footnote w:id="3">
    <w:p w:rsidR="007832E3" w:rsidRDefault="007832E3" w:rsidP="006C46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Рассматривались профили, значения по которым преодолевали коридор нормы </w:t>
      </w:r>
      <w:proofErr w:type="gramStart"/>
      <w:r>
        <w:rPr>
          <w:color w:val="000000"/>
          <w:sz w:val="20"/>
          <w:szCs w:val="20"/>
        </w:rPr>
        <w:t>–  в</w:t>
      </w:r>
      <w:proofErr w:type="gramEnd"/>
      <w:r>
        <w:rPr>
          <w:color w:val="000000"/>
          <w:sz w:val="20"/>
          <w:szCs w:val="20"/>
        </w:rPr>
        <w:t xml:space="preserve"> большую сторону (7,5 стен). Эти значения говорят о яркой рекомендации для обучения по тому или иному профилю.</w:t>
      </w:r>
    </w:p>
  </w:footnote>
  <w:footnote w:id="4">
    <w:p w:rsidR="007832E3" w:rsidRDefault="007832E3" w:rsidP="006C46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Учащемуся может быть рекомендовано более одного профиля обучения, в зависимости от результатов тестирования.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91B1B"/>
    <w:multiLevelType w:val="multilevel"/>
    <w:tmpl w:val="A08CC0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67B8"/>
    <w:rsid w:val="000009A5"/>
    <w:rsid w:val="000030BD"/>
    <w:rsid w:val="000243C2"/>
    <w:rsid w:val="00027C07"/>
    <w:rsid w:val="00033445"/>
    <w:rsid w:val="00060B75"/>
    <w:rsid w:val="00075781"/>
    <w:rsid w:val="000A1895"/>
    <w:rsid w:val="000A6B82"/>
    <w:rsid w:val="000B4C83"/>
    <w:rsid w:val="000B521B"/>
    <w:rsid w:val="000C1D28"/>
    <w:rsid w:val="000C3A05"/>
    <w:rsid w:val="000D00E0"/>
    <w:rsid w:val="000D2192"/>
    <w:rsid w:val="000D3A2D"/>
    <w:rsid w:val="000D4D52"/>
    <w:rsid w:val="000D7963"/>
    <w:rsid w:val="000E1EF3"/>
    <w:rsid w:val="000F06B2"/>
    <w:rsid w:val="000F0939"/>
    <w:rsid w:val="000F227C"/>
    <w:rsid w:val="00102A17"/>
    <w:rsid w:val="0010600E"/>
    <w:rsid w:val="00121103"/>
    <w:rsid w:val="0013030E"/>
    <w:rsid w:val="001303FA"/>
    <w:rsid w:val="00141D0F"/>
    <w:rsid w:val="00151EAB"/>
    <w:rsid w:val="0015516B"/>
    <w:rsid w:val="001570FB"/>
    <w:rsid w:val="00161400"/>
    <w:rsid w:val="001635B7"/>
    <w:rsid w:val="001803DD"/>
    <w:rsid w:val="00184D0A"/>
    <w:rsid w:val="0018666C"/>
    <w:rsid w:val="0019758A"/>
    <w:rsid w:val="001A1F85"/>
    <w:rsid w:val="001A6165"/>
    <w:rsid w:val="001A7BFC"/>
    <w:rsid w:val="001B017F"/>
    <w:rsid w:val="001B02D8"/>
    <w:rsid w:val="001B4457"/>
    <w:rsid w:val="001C00A2"/>
    <w:rsid w:val="001C1062"/>
    <w:rsid w:val="001D0621"/>
    <w:rsid w:val="001E33C5"/>
    <w:rsid w:val="001E6F97"/>
    <w:rsid w:val="001F741D"/>
    <w:rsid w:val="001F7903"/>
    <w:rsid w:val="00225B08"/>
    <w:rsid w:val="00231CAA"/>
    <w:rsid w:val="00252905"/>
    <w:rsid w:val="00253A70"/>
    <w:rsid w:val="0026505C"/>
    <w:rsid w:val="00265869"/>
    <w:rsid w:val="002A702A"/>
    <w:rsid w:val="002B1B71"/>
    <w:rsid w:val="002C037B"/>
    <w:rsid w:val="002D1C0B"/>
    <w:rsid w:val="002D7D6A"/>
    <w:rsid w:val="002E34B4"/>
    <w:rsid w:val="002E3728"/>
    <w:rsid w:val="002E7802"/>
    <w:rsid w:val="00302095"/>
    <w:rsid w:val="003149F8"/>
    <w:rsid w:val="003175E8"/>
    <w:rsid w:val="003233A3"/>
    <w:rsid w:val="00325ADF"/>
    <w:rsid w:val="00341470"/>
    <w:rsid w:val="003502B6"/>
    <w:rsid w:val="00362594"/>
    <w:rsid w:val="00364045"/>
    <w:rsid w:val="00372D55"/>
    <w:rsid w:val="00393FA7"/>
    <w:rsid w:val="003A2C23"/>
    <w:rsid w:val="003A77A6"/>
    <w:rsid w:val="003B12AA"/>
    <w:rsid w:val="003B74E5"/>
    <w:rsid w:val="003C434C"/>
    <w:rsid w:val="003C4527"/>
    <w:rsid w:val="003D01AA"/>
    <w:rsid w:val="003D4EA0"/>
    <w:rsid w:val="003D7CA7"/>
    <w:rsid w:val="003F0ABA"/>
    <w:rsid w:val="003F279A"/>
    <w:rsid w:val="003F680E"/>
    <w:rsid w:val="004031F8"/>
    <w:rsid w:val="004046BF"/>
    <w:rsid w:val="00406AFA"/>
    <w:rsid w:val="00415FAF"/>
    <w:rsid w:val="00417985"/>
    <w:rsid w:val="00424CCA"/>
    <w:rsid w:val="00434A6E"/>
    <w:rsid w:val="004413E3"/>
    <w:rsid w:val="00451254"/>
    <w:rsid w:val="00454306"/>
    <w:rsid w:val="00477142"/>
    <w:rsid w:val="00485CD8"/>
    <w:rsid w:val="004921DF"/>
    <w:rsid w:val="0049430A"/>
    <w:rsid w:val="004A1322"/>
    <w:rsid w:val="004A3076"/>
    <w:rsid w:val="004A4A50"/>
    <w:rsid w:val="004A54A2"/>
    <w:rsid w:val="004B0FBE"/>
    <w:rsid w:val="004B2E7C"/>
    <w:rsid w:val="004B3925"/>
    <w:rsid w:val="004C0EB6"/>
    <w:rsid w:val="004C4D80"/>
    <w:rsid w:val="004C5D80"/>
    <w:rsid w:val="004C6EB5"/>
    <w:rsid w:val="004C7535"/>
    <w:rsid w:val="004D3370"/>
    <w:rsid w:val="004D5E11"/>
    <w:rsid w:val="004E02F3"/>
    <w:rsid w:val="004E0512"/>
    <w:rsid w:val="004E4E41"/>
    <w:rsid w:val="004F41A4"/>
    <w:rsid w:val="00503228"/>
    <w:rsid w:val="00505A7A"/>
    <w:rsid w:val="00505E3D"/>
    <w:rsid w:val="00513295"/>
    <w:rsid w:val="00521460"/>
    <w:rsid w:val="00536E48"/>
    <w:rsid w:val="00536E86"/>
    <w:rsid w:val="00541FC5"/>
    <w:rsid w:val="00542F47"/>
    <w:rsid w:val="00543B6A"/>
    <w:rsid w:val="00563429"/>
    <w:rsid w:val="005639A9"/>
    <w:rsid w:val="00572CE1"/>
    <w:rsid w:val="005730B8"/>
    <w:rsid w:val="005B2698"/>
    <w:rsid w:val="005B42A1"/>
    <w:rsid w:val="005C0B36"/>
    <w:rsid w:val="005D588C"/>
    <w:rsid w:val="005E3267"/>
    <w:rsid w:val="005F5360"/>
    <w:rsid w:val="006041B9"/>
    <w:rsid w:val="00607159"/>
    <w:rsid w:val="00615BB9"/>
    <w:rsid w:val="00621B75"/>
    <w:rsid w:val="00623133"/>
    <w:rsid w:val="0062329B"/>
    <w:rsid w:val="0065212E"/>
    <w:rsid w:val="00654055"/>
    <w:rsid w:val="00654845"/>
    <w:rsid w:val="00661B9D"/>
    <w:rsid w:val="00673C46"/>
    <w:rsid w:val="00674675"/>
    <w:rsid w:val="006840DC"/>
    <w:rsid w:val="00696B22"/>
    <w:rsid w:val="006A4813"/>
    <w:rsid w:val="006A4E9B"/>
    <w:rsid w:val="006A5DC3"/>
    <w:rsid w:val="006B0AD2"/>
    <w:rsid w:val="006B1A67"/>
    <w:rsid w:val="006C12D3"/>
    <w:rsid w:val="006C1BB6"/>
    <w:rsid w:val="006C2CBA"/>
    <w:rsid w:val="006C4636"/>
    <w:rsid w:val="006D1A52"/>
    <w:rsid w:val="006D290B"/>
    <w:rsid w:val="006E40B4"/>
    <w:rsid w:val="006E7E3B"/>
    <w:rsid w:val="006F2312"/>
    <w:rsid w:val="006F2577"/>
    <w:rsid w:val="006F51A5"/>
    <w:rsid w:val="006F66C3"/>
    <w:rsid w:val="006F74C0"/>
    <w:rsid w:val="006F7E89"/>
    <w:rsid w:val="0070517E"/>
    <w:rsid w:val="00705F59"/>
    <w:rsid w:val="00722AEF"/>
    <w:rsid w:val="00726E02"/>
    <w:rsid w:val="0075268E"/>
    <w:rsid w:val="00775AFB"/>
    <w:rsid w:val="00776516"/>
    <w:rsid w:val="007832E3"/>
    <w:rsid w:val="007840A0"/>
    <w:rsid w:val="0079264F"/>
    <w:rsid w:val="00795339"/>
    <w:rsid w:val="007963DA"/>
    <w:rsid w:val="007A1AF4"/>
    <w:rsid w:val="007A21F3"/>
    <w:rsid w:val="007A2F5D"/>
    <w:rsid w:val="007A46F3"/>
    <w:rsid w:val="007C2514"/>
    <w:rsid w:val="008027D0"/>
    <w:rsid w:val="008116C5"/>
    <w:rsid w:val="0083149E"/>
    <w:rsid w:val="00831699"/>
    <w:rsid w:val="00846A43"/>
    <w:rsid w:val="008748F3"/>
    <w:rsid w:val="008758AE"/>
    <w:rsid w:val="00887E2B"/>
    <w:rsid w:val="008A4A42"/>
    <w:rsid w:val="008A6984"/>
    <w:rsid w:val="008B0CA6"/>
    <w:rsid w:val="008C44A1"/>
    <w:rsid w:val="008C5675"/>
    <w:rsid w:val="008C6C51"/>
    <w:rsid w:val="008C787F"/>
    <w:rsid w:val="008D7FE6"/>
    <w:rsid w:val="008F3120"/>
    <w:rsid w:val="00901334"/>
    <w:rsid w:val="00903BE5"/>
    <w:rsid w:val="009056BE"/>
    <w:rsid w:val="009127C3"/>
    <w:rsid w:val="00914B8B"/>
    <w:rsid w:val="00916DE3"/>
    <w:rsid w:val="00917D59"/>
    <w:rsid w:val="00921761"/>
    <w:rsid w:val="00930F12"/>
    <w:rsid w:val="00957626"/>
    <w:rsid w:val="0097535C"/>
    <w:rsid w:val="00977E41"/>
    <w:rsid w:val="00994180"/>
    <w:rsid w:val="00994399"/>
    <w:rsid w:val="009E4CE9"/>
    <w:rsid w:val="009F0497"/>
    <w:rsid w:val="00A300FE"/>
    <w:rsid w:val="00A30A28"/>
    <w:rsid w:val="00A37291"/>
    <w:rsid w:val="00A43D84"/>
    <w:rsid w:val="00A5164E"/>
    <w:rsid w:val="00A56879"/>
    <w:rsid w:val="00A7174D"/>
    <w:rsid w:val="00A74028"/>
    <w:rsid w:val="00A80C9C"/>
    <w:rsid w:val="00A85F19"/>
    <w:rsid w:val="00A93F25"/>
    <w:rsid w:val="00A94B7F"/>
    <w:rsid w:val="00A9526D"/>
    <w:rsid w:val="00AA3DB6"/>
    <w:rsid w:val="00AB3074"/>
    <w:rsid w:val="00AB5A5C"/>
    <w:rsid w:val="00AB7567"/>
    <w:rsid w:val="00AC3A7C"/>
    <w:rsid w:val="00AC4B55"/>
    <w:rsid w:val="00AC5A5F"/>
    <w:rsid w:val="00AC6C4A"/>
    <w:rsid w:val="00AC6C5A"/>
    <w:rsid w:val="00AD3B56"/>
    <w:rsid w:val="00AE2B54"/>
    <w:rsid w:val="00AE4219"/>
    <w:rsid w:val="00AF665C"/>
    <w:rsid w:val="00B04620"/>
    <w:rsid w:val="00B2117A"/>
    <w:rsid w:val="00B312D1"/>
    <w:rsid w:val="00B365F7"/>
    <w:rsid w:val="00B42B4A"/>
    <w:rsid w:val="00B559E2"/>
    <w:rsid w:val="00B567DD"/>
    <w:rsid w:val="00B71263"/>
    <w:rsid w:val="00B76770"/>
    <w:rsid w:val="00B84A78"/>
    <w:rsid w:val="00B87A10"/>
    <w:rsid w:val="00B87E6D"/>
    <w:rsid w:val="00B90D99"/>
    <w:rsid w:val="00B9149D"/>
    <w:rsid w:val="00B93751"/>
    <w:rsid w:val="00BB048F"/>
    <w:rsid w:val="00BB18FB"/>
    <w:rsid w:val="00BC41DF"/>
    <w:rsid w:val="00BD370D"/>
    <w:rsid w:val="00BD3C57"/>
    <w:rsid w:val="00BD661B"/>
    <w:rsid w:val="00BE0733"/>
    <w:rsid w:val="00BE3440"/>
    <w:rsid w:val="00BF2D8A"/>
    <w:rsid w:val="00C05958"/>
    <w:rsid w:val="00C2049C"/>
    <w:rsid w:val="00C3248C"/>
    <w:rsid w:val="00C4606C"/>
    <w:rsid w:val="00C51376"/>
    <w:rsid w:val="00C52021"/>
    <w:rsid w:val="00C52C83"/>
    <w:rsid w:val="00C53C25"/>
    <w:rsid w:val="00C57ABA"/>
    <w:rsid w:val="00C645BA"/>
    <w:rsid w:val="00C652E6"/>
    <w:rsid w:val="00C67A71"/>
    <w:rsid w:val="00C74369"/>
    <w:rsid w:val="00C7486C"/>
    <w:rsid w:val="00C9045F"/>
    <w:rsid w:val="00C91ECE"/>
    <w:rsid w:val="00C95174"/>
    <w:rsid w:val="00C967D9"/>
    <w:rsid w:val="00CA763B"/>
    <w:rsid w:val="00CC52E1"/>
    <w:rsid w:val="00CC6662"/>
    <w:rsid w:val="00CF2F57"/>
    <w:rsid w:val="00CF6DF5"/>
    <w:rsid w:val="00D02BDE"/>
    <w:rsid w:val="00D13685"/>
    <w:rsid w:val="00D17E6C"/>
    <w:rsid w:val="00D25FF2"/>
    <w:rsid w:val="00D31AE2"/>
    <w:rsid w:val="00D52C57"/>
    <w:rsid w:val="00D80743"/>
    <w:rsid w:val="00D8120F"/>
    <w:rsid w:val="00D85CB1"/>
    <w:rsid w:val="00D92F8B"/>
    <w:rsid w:val="00DB511C"/>
    <w:rsid w:val="00DC1AC1"/>
    <w:rsid w:val="00DC40F7"/>
    <w:rsid w:val="00DC747E"/>
    <w:rsid w:val="00DD2597"/>
    <w:rsid w:val="00DD5104"/>
    <w:rsid w:val="00DD52EC"/>
    <w:rsid w:val="00E0038B"/>
    <w:rsid w:val="00E00832"/>
    <w:rsid w:val="00E01314"/>
    <w:rsid w:val="00E11398"/>
    <w:rsid w:val="00E13E59"/>
    <w:rsid w:val="00E169FA"/>
    <w:rsid w:val="00E200DF"/>
    <w:rsid w:val="00E367B8"/>
    <w:rsid w:val="00E37613"/>
    <w:rsid w:val="00E430FF"/>
    <w:rsid w:val="00E52DEC"/>
    <w:rsid w:val="00E5478C"/>
    <w:rsid w:val="00E80EC7"/>
    <w:rsid w:val="00E92D1F"/>
    <w:rsid w:val="00E92DDA"/>
    <w:rsid w:val="00E93155"/>
    <w:rsid w:val="00EA3A78"/>
    <w:rsid w:val="00EA63B8"/>
    <w:rsid w:val="00ED4F0F"/>
    <w:rsid w:val="00EE1833"/>
    <w:rsid w:val="00EF15B0"/>
    <w:rsid w:val="00EF4D83"/>
    <w:rsid w:val="00EF736B"/>
    <w:rsid w:val="00F0736E"/>
    <w:rsid w:val="00F1337B"/>
    <w:rsid w:val="00F15381"/>
    <w:rsid w:val="00F311F1"/>
    <w:rsid w:val="00F316EF"/>
    <w:rsid w:val="00F505B3"/>
    <w:rsid w:val="00F73F26"/>
    <w:rsid w:val="00F856C5"/>
    <w:rsid w:val="00FA3A4B"/>
    <w:rsid w:val="00FA3D59"/>
    <w:rsid w:val="00FA7EFB"/>
    <w:rsid w:val="00FB0DB7"/>
    <w:rsid w:val="00FB1990"/>
    <w:rsid w:val="00FB59B2"/>
    <w:rsid w:val="00FC3643"/>
    <w:rsid w:val="00FC3E0B"/>
    <w:rsid w:val="00FD73D0"/>
    <w:rsid w:val="00FE5029"/>
    <w:rsid w:val="00FF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D2DB91-2364-4BE7-B1CE-185FF8AF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7B8"/>
    <w:rPr>
      <w:rFonts w:ascii="Calibri" w:eastAsia="Calibri" w:hAnsi="Calibri" w:cs="Calibri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C00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6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67B8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0083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00832"/>
    <w:rPr>
      <w:rFonts w:ascii="Calibri" w:eastAsia="Calibri" w:hAnsi="Calibri" w:cs="Calibri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E00832"/>
    <w:rPr>
      <w:sz w:val="16"/>
      <w:szCs w:val="16"/>
    </w:rPr>
  </w:style>
  <w:style w:type="paragraph" w:styleId="a8">
    <w:name w:val="footnote text"/>
    <w:basedOn w:val="a"/>
    <w:link w:val="a9"/>
    <w:uiPriority w:val="99"/>
    <w:semiHidden/>
    <w:unhideWhenUsed/>
    <w:rsid w:val="00161400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61400"/>
    <w:rPr>
      <w:rFonts w:ascii="Calibri" w:eastAsia="Calibri" w:hAnsi="Calibri" w:cs="Calibri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161400"/>
    <w:rPr>
      <w:vertAlign w:val="superscript"/>
    </w:rPr>
  </w:style>
  <w:style w:type="table" w:styleId="ab">
    <w:name w:val="Table Grid"/>
    <w:basedOn w:val="a1"/>
    <w:uiPriority w:val="59"/>
    <w:rsid w:val="00393F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annotation subject"/>
    <w:basedOn w:val="a5"/>
    <w:next w:val="a5"/>
    <w:link w:val="ad"/>
    <w:uiPriority w:val="99"/>
    <w:semiHidden/>
    <w:unhideWhenUsed/>
    <w:rsid w:val="00A9526D"/>
    <w:rPr>
      <w:b/>
      <w:bCs/>
    </w:rPr>
  </w:style>
  <w:style w:type="character" w:customStyle="1" w:styleId="ad">
    <w:name w:val="Тема примечания Знак"/>
    <w:basedOn w:val="a6"/>
    <w:link w:val="ac"/>
    <w:uiPriority w:val="99"/>
    <w:semiHidden/>
    <w:rsid w:val="00A9526D"/>
    <w:rPr>
      <w:rFonts w:ascii="Calibri" w:eastAsia="Calibri" w:hAnsi="Calibri" w:cs="Calibri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C00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26" Type="http://schemas.openxmlformats.org/officeDocument/2006/relationships/chart" Target="charts/chart19.xml"/><Relationship Id="rId3" Type="http://schemas.openxmlformats.org/officeDocument/2006/relationships/styles" Target="styles.xml"/><Relationship Id="rId21" Type="http://schemas.openxmlformats.org/officeDocument/2006/relationships/chart" Target="charts/chart14.xml"/><Relationship Id="rId34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5" Type="http://schemas.openxmlformats.org/officeDocument/2006/relationships/chart" Target="charts/chart18.xml"/><Relationship Id="rId33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chart" Target="charts/chart13.xml"/><Relationship Id="rId29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chart" Target="charts/chart17.xml"/><Relationship Id="rId32" Type="http://schemas.openxmlformats.org/officeDocument/2006/relationships/image" Target="media/image6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chart" Target="charts/chart16.xml"/><Relationship Id="rId28" Type="http://schemas.openxmlformats.org/officeDocument/2006/relationships/image" Target="media/image2.png"/><Relationship Id="rId36" Type="http://schemas.openxmlformats.org/officeDocument/2006/relationships/fontTable" Target="fontTable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31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chart" Target="charts/chart15.xml"/><Relationship Id="rId27" Type="http://schemas.openxmlformats.org/officeDocument/2006/relationships/image" Target="media/image1.png"/><Relationship Id="rId30" Type="http://schemas.openxmlformats.org/officeDocument/2006/relationships/image" Target="media/image4.png"/><Relationship Id="rId35" Type="http://schemas.openxmlformats.org/officeDocument/2006/relationships/image" Target="media/image9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55;&#1088;&#1086;&#1092;&#1074;&#1099;&#1073;&#1086;&#1088;_&#1056;&#1103;&#1079;&#1072;&#1085;&#1100;_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55;&#1088;&#1086;&#1092;&#1074;&#1099;&#1073;&#1086;&#1088;_&#1056;&#1103;&#1079;&#1072;&#1085;&#1100;_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55;&#1088;&#1086;&#1092;&#1074;&#1099;&#1073;&#1086;&#1088;_&#1056;&#1103;&#1079;&#1072;&#1085;&#1100;_1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55;&#1088;&#1086;&#1092;&#1080;&#1083;&#1080;_&#1088;&#1103;&#1079;&#1072;&#1085;&#1100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43;&#1088;&#1072;&#1092;&#1080;&#1082;&#1080;_&#1056;&#1103;&#1079;&#1072;&#1085;&#1100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4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43;&#1088;&#1072;&#1092;&#1080;&#1082;&#1080;_&#1056;&#1103;&#1079;&#1072;&#1085;&#1100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43;&#1088;&#1072;&#1092;&#1080;&#1082;&#1080;_&#1056;&#1103;&#1079;&#1072;&#1085;&#1100;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43;&#1088;&#1072;&#1092;&#1080;&#1082;&#1080;_&#1056;&#1103;&#1079;&#1072;&#1085;&#1100;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55;&#1088;&#1086;&#1092;&#1080;&#1083;&#1080;_&#1088;&#1103;&#1079;&#1072;&#1085;&#1100;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43;&#1088;&#1072;&#1092;&#1080;&#1082;&#1080;_&#1056;&#1103;&#1079;&#1072;&#1085;&#1100;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43;&#1088;&#1072;&#1092;&#1080;&#1082;&#1080;_&#1056;&#1103;&#1079;&#1072;&#1085;&#1100;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43;&#1088;&#1072;&#1092;&#1080;&#1082;&#1080;_&#1056;&#1103;&#1079;&#1072;&#1085;&#1100;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43;&#1088;&#1072;&#1092;&#1080;&#1082;&#1080;_&#1056;&#1103;&#1079;&#1072;&#1085;&#1100;.xlsx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rigoryeva\Desktop\&#1055;&#1088;&#1086;&#1092;&#1074;&#1099;&#1073;&#1086;&#1088;_&#1056;&#1103;&#1079;&#1072;&#1085;&#1100;\&#1043;&#1088;&#1072;&#1092;&#1080;&#1082;&#1080;_&#1056;&#1103;&#1079;&#1072;&#1085;&#110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doughnutChart>
        <c:varyColors val="1"/>
        <c:ser>
          <c:idx val="0"/>
          <c:order val="0"/>
          <c:tx>
            <c:strRef>
              <c:f>Демография!$A$4</c:f>
              <c:strCache>
                <c:ptCount val="1"/>
                <c:pt idx="0">
                  <c:v>Пол</c:v>
                </c:pt>
              </c:strCache>
            </c:strRef>
          </c:tx>
          <c:cat>
            <c:strRef>
              <c:f>Демография!$B$4:$C$4</c:f>
              <c:strCache>
                <c:ptCount val="2"/>
                <c:pt idx="0">
                  <c:v>Мужской</c:v>
                </c:pt>
                <c:pt idx="1">
                  <c:v>Женский</c:v>
                </c:pt>
              </c:strCache>
            </c:strRef>
          </c:cat>
          <c:val>
            <c:numRef>
              <c:f>Демография!$D$5:$E$5</c:f>
              <c:numCache>
                <c:formatCode>0%</c:formatCode>
                <c:ptCount val="2"/>
                <c:pt idx="0">
                  <c:v>0.49000000000000032</c:v>
                </c:pt>
                <c:pt idx="1">
                  <c:v>0.51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</c:plotArea>
    <c:legend>
      <c:legendPos val="r"/>
      <c:layout>
        <c:manualLayout>
          <c:xMode val="edge"/>
          <c:yMode val="edge"/>
          <c:x val="0.79064038047875662"/>
          <c:y val="0.47473014149093429"/>
          <c:w val="0.14160282596254412"/>
          <c:h val="0.13432061939332787"/>
        </c:manualLayout>
      </c:layout>
      <c:overlay val="0"/>
      <c:txPr>
        <a:bodyPr/>
        <a:lstStyle/>
        <a:p>
          <a:pPr rtl="0">
            <a:defRPr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1"/>
        <c:ser>
          <c:idx val="0"/>
          <c:order val="0"/>
          <c:tx>
            <c:strRef>
              <c:f>Демография!$A$7</c:f>
              <c:strCache>
                <c:ptCount val="1"/>
                <c:pt idx="0">
                  <c:v>Возраст</c:v>
                </c:pt>
              </c:strCache>
            </c:strRef>
          </c:tx>
          <c:invertIfNegative val="0"/>
          <c:cat>
            <c:numRef>
              <c:f>Демография!$D$7:$J$7</c:f>
              <c:numCache>
                <c:formatCode>General</c:formatCode>
                <c:ptCount val="7"/>
                <c:pt idx="0">
                  <c:v>13</c:v>
                </c:pt>
                <c:pt idx="1">
                  <c:v>14</c:v>
                </c:pt>
                <c:pt idx="2">
                  <c:v>15</c:v>
                </c:pt>
                <c:pt idx="3">
                  <c:v>16</c:v>
                </c:pt>
                <c:pt idx="4">
                  <c:v>17</c:v>
                </c:pt>
                <c:pt idx="5">
                  <c:v>18</c:v>
                </c:pt>
                <c:pt idx="6">
                  <c:v>19</c:v>
                </c:pt>
              </c:numCache>
            </c:numRef>
          </c:cat>
          <c:val>
            <c:numRef>
              <c:f>Демография!$D$8:$J$8</c:f>
              <c:numCache>
                <c:formatCode>0.0%</c:formatCode>
                <c:ptCount val="7"/>
                <c:pt idx="0">
                  <c:v>1.5200000000000003E-2</c:v>
                </c:pt>
                <c:pt idx="1">
                  <c:v>0.27330000000000032</c:v>
                </c:pt>
                <c:pt idx="2">
                  <c:v>0.32590000000000102</c:v>
                </c:pt>
                <c:pt idx="3">
                  <c:v>0.20640000000000042</c:v>
                </c:pt>
                <c:pt idx="4">
                  <c:v>0.14940000000000048</c:v>
                </c:pt>
                <c:pt idx="5">
                  <c:v>2.9000000000000001E-2</c:v>
                </c:pt>
                <c:pt idx="6">
                  <c:v>6.0000000000000179E-4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05616928"/>
        <c:axId val="605617320"/>
      </c:barChart>
      <c:catAx>
        <c:axId val="605616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605617320"/>
        <c:crosses val="autoZero"/>
        <c:auto val="1"/>
        <c:lblAlgn val="ctr"/>
        <c:lblOffset val="100"/>
        <c:noMultiLvlLbl val="0"/>
      </c:catAx>
      <c:valAx>
        <c:axId val="605617320"/>
        <c:scaling>
          <c:orientation val="minMax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crossAx val="605616928"/>
        <c:crosses val="autoZero"/>
        <c:crossBetween val="between"/>
      </c:valAx>
      <c:spPr>
        <a:ln>
          <a:gradFill>
            <a:gsLst>
              <a:gs pos="0">
                <a:schemeClr val="accent1">
                  <a:tint val="66000"/>
                  <a:satMod val="160000"/>
                </a:schemeClr>
              </a:gs>
              <a:gs pos="50000">
                <a:schemeClr val="accent1">
                  <a:tint val="44500"/>
                  <a:satMod val="160000"/>
                </a:schemeClr>
              </a:gs>
              <a:gs pos="100000">
                <a:schemeClr val="accent1">
                  <a:tint val="23500"/>
                  <a:satMod val="160000"/>
                </a:schemeClr>
              </a:gs>
            </a:gsLst>
            <a:lin ang="5400000" scaled="0"/>
          </a:gradFill>
        </a:ln>
      </c:spPr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1"/>
        <c:ser>
          <c:idx val="0"/>
          <c:order val="0"/>
          <c:tx>
            <c:strRef>
              <c:f>Демография!$A$10</c:f>
              <c:strCache>
                <c:ptCount val="1"/>
                <c:pt idx="0">
                  <c:v>Класс</c:v>
                </c:pt>
              </c:strCache>
            </c:strRef>
          </c:tx>
          <c:invertIfNegative val="0"/>
          <c:dPt>
            <c:idx val="2"/>
            <c:invertIfNegative val="0"/>
            <c:bubble3D val="0"/>
            <c:spPr/>
          </c:dPt>
          <c:dPt>
            <c:idx val="3"/>
            <c:invertIfNegative val="0"/>
            <c:bubble3D val="0"/>
            <c:spPr/>
          </c:dPt>
          <c:cat>
            <c:numRef>
              <c:f>Демография!$B$10:$E$10</c:f>
              <c:numCache>
                <c:formatCode>General</c:formatCode>
                <c:ptCount val="4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</c:numCache>
            </c:numRef>
          </c:cat>
          <c:val>
            <c:numRef>
              <c:f>Демография!$B$11:$E$11</c:f>
              <c:numCache>
                <c:formatCode>0.0%</c:formatCode>
                <c:ptCount val="4"/>
                <c:pt idx="0">
                  <c:v>0.33000000000000101</c:v>
                </c:pt>
                <c:pt idx="1">
                  <c:v>0.33100000000000102</c:v>
                </c:pt>
                <c:pt idx="2">
                  <c:v>0.16900000000000001</c:v>
                </c:pt>
                <c:pt idx="3">
                  <c:v>0.14900000000000024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06166720"/>
        <c:axId val="605104096"/>
      </c:barChart>
      <c:catAx>
        <c:axId val="6061667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605104096"/>
        <c:crosses val="autoZero"/>
        <c:auto val="1"/>
        <c:lblAlgn val="ctr"/>
        <c:lblOffset val="100"/>
        <c:noMultiLvlLbl val="0"/>
      </c:catAx>
      <c:valAx>
        <c:axId val="605104096"/>
        <c:scaling>
          <c:orientation val="minMax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crossAx val="6061667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Муниципальный район/городской округ</a:t>
            </a:r>
          </a:p>
        </c:rich>
      </c:tx>
      <c:overlay val="0"/>
    </c:title>
    <c:autoTitleDeleted val="0"/>
    <c:plotArea>
      <c:layout/>
      <c:barChart>
        <c:barDir val="bar"/>
        <c:grouping val="clustered"/>
        <c:varyColors val="1"/>
        <c:ser>
          <c:idx val="0"/>
          <c:order val="0"/>
          <c:tx>
            <c:strRef>
              <c:f>Лист4!$H$3</c:f>
              <c:strCache>
                <c:ptCount val="1"/>
                <c:pt idx="0">
                  <c:v>% участников</c:v>
                </c:pt>
              </c:strCache>
            </c:strRef>
          </c:tx>
          <c:invertIfNegative val="0"/>
          <c:cat>
            <c:strRef>
              <c:f>Лист4!$G$4:$G$32</c:f>
              <c:strCache>
                <c:ptCount val="29"/>
                <c:pt idx="0">
                  <c:v>Пителинский</c:v>
                </c:pt>
                <c:pt idx="1">
                  <c:v>Кадомский</c:v>
                </c:pt>
                <c:pt idx="2">
                  <c:v>Путятинский</c:v>
                </c:pt>
                <c:pt idx="3">
                  <c:v>Ермишинский</c:v>
                </c:pt>
                <c:pt idx="4">
                  <c:v>Захаровский</c:v>
                </c:pt>
                <c:pt idx="5">
                  <c:v>Чучковский</c:v>
                </c:pt>
                <c:pt idx="6">
                  <c:v>Милославский</c:v>
                </c:pt>
                <c:pt idx="7">
                  <c:v>Ухоловский</c:v>
                </c:pt>
                <c:pt idx="8">
                  <c:v>Сапожковский</c:v>
                </c:pt>
                <c:pt idx="9">
                  <c:v>Старожиловский</c:v>
                </c:pt>
                <c:pt idx="10">
                  <c:v>Александро-Невский</c:v>
                </c:pt>
                <c:pt idx="11">
                  <c:v>Сараевский</c:v>
                </c:pt>
                <c:pt idx="12">
                  <c:v>г. Сасово</c:v>
                </c:pt>
                <c:pt idx="13">
                  <c:v>Спасский</c:v>
                </c:pt>
                <c:pt idx="14">
                  <c:v>Шацкий</c:v>
                </c:pt>
                <c:pt idx="15">
                  <c:v>Кораблинский</c:v>
                </c:pt>
                <c:pt idx="16">
                  <c:v>Клепиковский</c:v>
                </c:pt>
                <c:pt idx="17">
                  <c:v>г. Касимов</c:v>
                </c:pt>
                <c:pt idx="18">
                  <c:v>Сасовский</c:v>
                </c:pt>
                <c:pt idx="19">
                  <c:v>г. Скопин</c:v>
                </c:pt>
                <c:pt idx="20">
                  <c:v>Ряжский</c:v>
                </c:pt>
                <c:pt idx="21">
                  <c:v>Скопинский</c:v>
                </c:pt>
                <c:pt idx="22">
                  <c:v>Пронский</c:v>
                </c:pt>
                <c:pt idx="23">
                  <c:v>Михайловский</c:v>
                </c:pt>
                <c:pt idx="24">
                  <c:v>Шиловский</c:v>
                </c:pt>
                <c:pt idx="25">
                  <c:v>Рыбновский</c:v>
                </c:pt>
                <c:pt idx="26">
                  <c:v>Касимовский</c:v>
                </c:pt>
                <c:pt idx="27">
                  <c:v>г. Рязань</c:v>
                </c:pt>
                <c:pt idx="28">
                  <c:v>Рязанский</c:v>
                </c:pt>
              </c:strCache>
            </c:strRef>
          </c:cat>
          <c:val>
            <c:numRef>
              <c:f>Лист4!$H$4:$H$32</c:f>
              <c:numCache>
                <c:formatCode>0.0%</c:formatCode>
                <c:ptCount val="29"/>
                <c:pt idx="0">
                  <c:v>3.0000000000000066E-3</c:v>
                </c:pt>
                <c:pt idx="1">
                  <c:v>6.0000000000000114E-3</c:v>
                </c:pt>
                <c:pt idx="2">
                  <c:v>6.0000000000000114E-3</c:v>
                </c:pt>
                <c:pt idx="3">
                  <c:v>7.0000000000000114E-3</c:v>
                </c:pt>
                <c:pt idx="4">
                  <c:v>7.0000000000000114E-3</c:v>
                </c:pt>
                <c:pt idx="5">
                  <c:v>7.0000000000000114E-3</c:v>
                </c:pt>
                <c:pt idx="6">
                  <c:v>8.0000000000000227E-3</c:v>
                </c:pt>
                <c:pt idx="7">
                  <c:v>8.0000000000000227E-3</c:v>
                </c:pt>
                <c:pt idx="8">
                  <c:v>9.0000000000000028E-3</c:v>
                </c:pt>
                <c:pt idx="9">
                  <c:v>1.0999999999999998E-2</c:v>
                </c:pt>
                <c:pt idx="10">
                  <c:v>1.2E-2</c:v>
                </c:pt>
                <c:pt idx="11">
                  <c:v>1.2999999999999998E-2</c:v>
                </c:pt>
                <c:pt idx="12">
                  <c:v>1.2999999999999998E-2</c:v>
                </c:pt>
                <c:pt idx="13">
                  <c:v>1.4E-2</c:v>
                </c:pt>
                <c:pt idx="14">
                  <c:v>1.4999999999999998E-2</c:v>
                </c:pt>
                <c:pt idx="15">
                  <c:v>1.6000000000000021E-2</c:v>
                </c:pt>
                <c:pt idx="16">
                  <c:v>1.9000000000000052E-2</c:v>
                </c:pt>
                <c:pt idx="17">
                  <c:v>1.9000000000000052E-2</c:v>
                </c:pt>
                <c:pt idx="18">
                  <c:v>2.1000000000000012E-2</c:v>
                </c:pt>
                <c:pt idx="19">
                  <c:v>2.1000000000000012E-2</c:v>
                </c:pt>
                <c:pt idx="20">
                  <c:v>2.4E-2</c:v>
                </c:pt>
                <c:pt idx="21">
                  <c:v>2.5000000000000001E-2</c:v>
                </c:pt>
                <c:pt idx="22">
                  <c:v>2.7000000000000066E-2</c:v>
                </c:pt>
                <c:pt idx="23">
                  <c:v>2.8000000000000001E-2</c:v>
                </c:pt>
                <c:pt idx="24">
                  <c:v>2.8000000000000001E-2</c:v>
                </c:pt>
                <c:pt idx="25">
                  <c:v>3.0000000000000002E-2</c:v>
                </c:pt>
                <c:pt idx="26">
                  <c:v>3.3000000000000002E-2</c:v>
                </c:pt>
                <c:pt idx="27">
                  <c:v>0.24600000000000039</c:v>
                </c:pt>
                <c:pt idx="28">
                  <c:v>0.3230000000000009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05101352"/>
        <c:axId val="605101744"/>
      </c:barChart>
      <c:catAx>
        <c:axId val="60510135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605101744"/>
        <c:crosses val="autoZero"/>
        <c:auto val="1"/>
        <c:lblAlgn val="ctr"/>
        <c:lblOffset val="100"/>
        <c:noMultiLvlLbl val="0"/>
      </c:catAx>
      <c:valAx>
        <c:axId val="605101744"/>
        <c:scaling>
          <c:orientation val="minMax"/>
        </c:scaling>
        <c:delete val="0"/>
        <c:axPos val="b"/>
        <c:majorGridlines/>
        <c:numFmt formatCode="0%" sourceLinked="0"/>
        <c:majorTickMark val="out"/>
        <c:minorTickMark val="none"/>
        <c:tickLblPos val="nextTo"/>
        <c:crossAx val="6051013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Лист1!$L$2</c:f>
              <c:strCache>
                <c:ptCount val="1"/>
                <c:pt idx="0">
                  <c:v>Россия</c:v>
                </c:pt>
              </c:strCache>
            </c:strRef>
          </c:tx>
          <c:invertIfNegative val="0"/>
          <c:cat>
            <c:strRef>
              <c:f>Лист1!$K$3:$K$6</c:f>
              <c:strCache>
                <c:ptCount val="4"/>
                <c:pt idx="0">
                  <c:v>Я еще ни с чем не определился(-лась)</c:v>
                </c:pt>
                <c:pt idx="1">
                  <c:v>Я определился(-лась) только с образованием</c:v>
                </c:pt>
                <c:pt idx="2">
                  <c:v>Я определился(-лась) только с профессией</c:v>
                </c:pt>
                <c:pt idx="3">
                  <c:v>Я уже выбрал(а) и профессию, и образование</c:v>
                </c:pt>
              </c:strCache>
            </c:strRef>
          </c:cat>
          <c:val>
            <c:numRef>
              <c:f>Лист1!$L$3:$L$6</c:f>
              <c:numCache>
                <c:formatCode>0.0%</c:formatCode>
                <c:ptCount val="4"/>
                <c:pt idx="0">
                  <c:v>0.32800000000000018</c:v>
                </c:pt>
                <c:pt idx="1">
                  <c:v>0.24200000000000008</c:v>
                </c:pt>
                <c:pt idx="2">
                  <c:v>0.17500000000000004</c:v>
                </c:pt>
                <c:pt idx="3">
                  <c:v>0.255</c:v>
                </c:pt>
              </c:numCache>
            </c:numRef>
          </c:val>
        </c:ser>
        <c:ser>
          <c:idx val="1"/>
          <c:order val="1"/>
          <c:tx>
            <c:strRef>
              <c:f>Лист1!$M$2</c:f>
              <c:strCache>
                <c:ptCount val="1"/>
                <c:pt idx="0">
                  <c:v>Рязанская область</c:v>
                </c:pt>
              </c:strCache>
            </c:strRef>
          </c:tx>
          <c:invertIfNegative val="0"/>
          <c:cat>
            <c:strRef>
              <c:f>Лист1!$K$3:$K$6</c:f>
              <c:strCache>
                <c:ptCount val="4"/>
                <c:pt idx="0">
                  <c:v>Я еще ни с чем не определился(-лась)</c:v>
                </c:pt>
                <c:pt idx="1">
                  <c:v>Я определился(-лась) только с образованием</c:v>
                </c:pt>
                <c:pt idx="2">
                  <c:v>Я определился(-лась) только с профессией</c:v>
                </c:pt>
                <c:pt idx="3">
                  <c:v>Я уже выбрал(а) и профессию, и образование</c:v>
                </c:pt>
              </c:strCache>
            </c:strRef>
          </c:cat>
          <c:val>
            <c:numRef>
              <c:f>Лист1!$M$3:$M$6</c:f>
              <c:numCache>
                <c:formatCode>0.00%</c:formatCode>
                <c:ptCount val="4"/>
                <c:pt idx="0">
                  <c:v>0.36400000000000021</c:v>
                </c:pt>
                <c:pt idx="1">
                  <c:v>0.23200000000000001</c:v>
                </c:pt>
                <c:pt idx="2">
                  <c:v>0.15900000000000009</c:v>
                </c:pt>
                <c:pt idx="3">
                  <c:v>0.24500000000000008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05102528"/>
        <c:axId val="605102920"/>
      </c:barChart>
      <c:catAx>
        <c:axId val="605102528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605102920"/>
        <c:crosses val="autoZero"/>
        <c:auto val="1"/>
        <c:lblAlgn val="ctr"/>
        <c:lblOffset val="100"/>
        <c:noMultiLvlLbl val="0"/>
      </c:catAx>
      <c:valAx>
        <c:axId val="605102920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60510252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'1'!$E$1</c:f>
              <c:strCache>
                <c:ptCount val="1"/>
                <c:pt idx="0">
                  <c:v>Юноши</c:v>
                </c:pt>
              </c:strCache>
            </c:strRef>
          </c:tx>
          <c:invertIfNegative val="0"/>
          <c:cat>
            <c:strRef>
              <c:f>'1'!$B$2:$B$5</c:f>
              <c:strCache>
                <c:ptCount val="4"/>
                <c:pt idx="0">
                  <c:v>Я еще ни с чем не определился(-лась)</c:v>
                </c:pt>
                <c:pt idx="1">
                  <c:v>Я определился(-лась) только с образованием</c:v>
                </c:pt>
                <c:pt idx="2">
                  <c:v>Я определился(-лась) только с профессией</c:v>
                </c:pt>
                <c:pt idx="3">
                  <c:v>Я уже выбрал(а) и профессию, и образование</c:v>
                </c:pt>
              </c:strCache>
            </c:strRef>
          </c:cat>
          <c:val>
            <c:numRef>
              <c:f>'1'!$G$2:$G$5</c:f>
              <c:numCache>
                <c:formatCode>0.0%</c:formatCode>
                <c:ptCount val="4"/>
                <c:pt idx="0">
                  <c:v>0.3880000000000009</c:v>
                </c:pt>
                <c:pt idx="1">
                  <c:v>0.223</c:v>
                </c:pt>
                <c:pt idx="2">
                  <c:v>0.16200000000000001</c:v>
                </c:pt>
                <c:pt idx="3">
                  <c:v>0.22800000000000001</c:v>
                </c:pt>
              </c:numCache>
            </c:numRef>
          </c:val>
        </c:ser>
        <c:ser>
          <c:idx val="1"/>
          <c:order val="1"/>
          <c:tx>
            <c:strRef>
              <c:f>'1'!$F$1</c:f>
              <c:strCache>
                <c:ptCount val="1"/>
                <c:pt idx="0">
                  <c:v>Девушки</c:v>
                </c:pt>
              </c:strCache>
            </c:strRef>
          </c:tx>
          <c:invertIfNegative val="0"/>
          <c:cat>
            <c:strRef>
              <c:f>'1'!$B$2:$B$5</c:f>
              <c:strCache>
                <c:ptCount val="4"/>
                <c:pt idx="0">
                  <c:v>Я еще ни с чем не определился(-лась)</c:v>
                </c:pt>
                <c:pt idx="1">
                  <c:v>Я определился(-лась) только с образованием</c:v>
                </c:pt>
                <c:pt idx="2">
                  <c:v>Я определился(-лась) только с профессией</c:v>
                </c:pt>
                <c:pt idx="3">
                  <c:v>Я уже выбрал(а) и профессию, и образование</c:v>
                </c:pt>
              </c:strCache>
            </c:strRef>
          </c:cat>
          <c:val>
            <c:numRef>
              <c:f>'1'!$H$2:$H$5</c:f>
              <c:numCache>
                <c:formatCode>0.0%</c:formatCode>
                <c:ptCount val="4"/>
                <c:pt idx="0">
                  <c:v>0.34200000000000008</c:v>
                </c:pt>
                <c:pt idx="1">
                  <c:v>0.24100000000000021</c:v>
                </c:pt>
                <c:pt idx="2">
                  <c:v>0.15600000000000042</c:v>
                </c:pt>
                <c:pt idx="3">
                  <c:v>0.26200000000000001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05103704"/>
        <c:axId val="597890344"/>
      </c:barChart>
      <c:catAx>
        <c:axId val="6051037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97890344"/>
        <c:crosses val="autoZero"/>
        <c:auto val="1"/>
        <c:lblAlgn val="ctr"/>
        <c:lblOffset val="100"/>
        <c:noMultiLvlLbl val="0"/>
      </c:catAx>
      <c:valAx>
        <c:axId val="597890344"/>
        <c:scaling>
          <c:orientation val="minMax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crossAx val="60510370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Лист6!$C$4</c:f>
              <c:strCache>
                <c:ptCount val="1"/>
                <c:pt idx="0">
                  <c:v>8 класс</c:v>
                </c:pt>
              </c:strCache>
            </c:strRef>
          </c:tx>
          <c:invertIfNegative val="0"/>
          <c:cat>
            <c:strRef>
              <c:f>Лист6!$B$5:$B$8</c:f>
              <c:strCache>
                <c:ptCount val="4"/>
                <c:pt idx="0">
                  <c:v>Нет</c:v>
                </c:pt>
                <c:pt idx="1">
                  <c:v>Только с образованием</c:v>
                </c:pt>
                <c:pt idx="2">
                  <c:v>Только с профессией</c:v>
                </c:pt>
                <c:pt idx="3">
                  <c:v>И с профессией, и с образованием</c:v>
                </c:pt>
              </c:strCache>
            </c:strRef>
          </c:cat>
          <c:val>
            <c:numRef>
              <c:f>Лист6!$C$5:$C$8</c:f>
              <c:numCache>
                <c:formatCode>###0.0%</c:formatCode>
                <c:ptCount val="4"/>
                <c:pt idx="0">
                  <c:v>0.47106311595722428</c:v>
                </c:pt>
                <c:pt idx="1">
                  <c:v>0.17645208639127746</c:v>
                </c:pt>
                <c:pt idx="2">
                  <c:v>0.19154959110924721</c:v>
                </c:pt>
                <c:pt idx="3">
                  <c:v>0.16093520654225249</c:v>
                </c:pt>
              </c:numCache>
            </c:numRef>
          </c:val>
        </c:ser>
        <c:ser>
          <c:idx val="1"/>
          <c:order val="1"/>
          <c:tx>
            <c:strRef>
              <c:f>Лист6!$D$4</c:f>
              <c:strCache>
                <c:ptCount val="1"/>
                <c:pt idx="0">
                  <c:v>9 класс</c:v>
                </c:pt>
              </c:strCache>
            </c:strRef>
          </c:tx>
          <c:invertIfNegative val="0"/>
          <c:cat>
            <c:strRef>
              <c:f>Лист6!$B$5:$B$8</c:f>
              <c:strCache>
                <c:ptCount val="4"/>
                <c:pt idx="0">
                  <c:v>Нет</c:v>
                </c:pt>
                <c:pt idx="1">
                  <c:v>Только с образованием</c:v>
                </c:pt>
                <c:pt idx="2">
                  <c:v>Только с профессией</c:v>
                </c:pt>
                <c:pt idx="3">
                  <c:v>И с профессией, и с образованием</c:v>
                </c:pt>
              </c:strCache>
            </c:strRef>
          </c:cat>
          <c:val>
            <c:numRef>
              <c:f>Лист6!$D$5:$D$8</c:f>
              <c:numCache>
                <c:formatCode>###0.0%</c:formatCode>
                <c:ptCount val="4"/>
                <c:pt idx="0">
                  <c:v>0.3520374081496328</c:v>
                </c:pt>
                <c:pt idx="1">
                  <c:v>0.23213092852371384</c:v>
                </c:pt>
                <c:pt idx="2">
                  <c:v>0.17045201514139433</c:v>
                </c:pt>
                <c:pt idx="3">
                  <c:v>0.2453796481852594</c:v>
                </c:pt>
              </c:numCache>
            </c:numRef>
          </c:val>
        </c:ser>
        <c:ser>
          <c:idx val="2"/>
          <c:order val="2"/>
          <c:tx>
            <c:strRef>
              <c:f>Лист6!$E$4</c:f>
              <c:strCache>
                <c:ptCount val="1"/>
                <c:pt idx="0">
                  <c:v>10 класс</c:v>
                </c:pt>
              </c:strCache>
            </c:strRef>
          </c:tx>
          <c:invertIfNegative val="0"/>
          <c:cat>
            <c:strRef>
              <c:f>Лист6!$B$5:$B$8</c:f>
              <c:strCache>
                <c:ptCount val="4"/>
                <c:pt idx="0">
                  <c:v>Нет</c:v>
                </c:pt>
                <c:pt idx="1">
                  <c:v>Только с образованием</c:v>
                </c:pt>
                <c:pt idx="2">
                  <c:v>Только с профессией</c:v>
                </c:pt>
                <c:pt idx="3">
                  <c:v>И с профессией, и с образованием</c:v>
                </c:pt>
              </c:strCache>
            </c:strRef>
          </c:cat>
          <c:val>
            <c:numRef>
              <c:f>Лист6!$E$5:$E$8</c:f>
              <c:numCache>
                <c:formatCode>###0.0%</c:formatCode>
                <c:ptCount val="4"/>
                <c:pt idx="0">
                  <c:v>0.3203397212543565</c:v>
                </c:pt>
                <c:pt idx="1">
                  <c:v>0.27918118466898956</c:v>
                </c:pt>
                <c:pt idx="2">
                  <c:v>0.12369337979094076</c:v>
                </c:pt>
                <c:pt idx="3">
                  <c:v>0.2767857142857143</c:v>
                </c:pt>
              </c:numCache>
            </c:numRef>
          </c:val>
        </c:ser>
        <c:ser>
          <c:idx val="3"/>
          <c:order val="3"/>
          <c:tx>
            <c:strRef>
              <c:f>Лист6!$F$4</c:f>
              <c:strCache>
                <c:ptCount val="1"/>
                <c:pt idx="0">
                  <c:v>11 класс</c:v>
                </c:pt>
              </c:strCache>
            </c:strRef>
          </c:tx>
          <c:invertIfNegative val="0"/>
          <c:cat>
            <c:strRef>
              <c:f>Лист6!$B$5:$B$8</c:f>
              <c:strCache>
                <c:ptCount val="4"/>
                <c:pt idx="0">
                  <c:v>Нет</c:v>
                </c:pt>
                <c:pt idx="1">
                  <c:v>Только с образованием</c:v>
                </c:pt>
                <c:pt idx="2">
                  <c:v>Только с профессией</c:v>
                </c:pt>
                <c:pt idx="3">
                  <c:v>И с профессией, и с образованием</c:v>
                </c:pt>
              </c:strCache>
            </c:strRef>
          </c:cat>
          <c:val>
            <c:numRef>
              <c:f>Лист6!$F$5:$F$8</c:f>
              <c:numCache>
                <c:formatCode>###0.0%</c:formatCode>
                <c:ptCount val="4"/>
                <c:pt idx="0">
                  <c:v>0.19069881889763779</c:v>
                </c:pt>
                <c:pt idx="1">
                  <c:v>0.30954724409448831</c:v>
                </c:pt>
                <c:pt idx="2">
                  <c:v>9.4488188976377951E-2</c:v>
                </c:pt>
                <c:pt idx="3">
                  <c:v>0.40526574803149579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27619672"/>
        <c:axId val="638340176"/>
      </c:barChart>
      <c:catAx>
        <c:axId val="6276196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38340176"/>
        <c:crosses val="autoZero"/>
        <c:auto val="1"/>
        <c:lblAlgn val="ctr"/>
        <c:lblOffset val="100"/>
        <c:noMultiLvlLbl val="0"/>
      </c:catAx>
      <c:valAx>
        <c:axId val="638340176"/>
        <c:scaling>
          <c:orientation val="minMax"/>
        </c:scaling>
        <c:delete val="0"/>
        <c:axPos val="l"/>
        <c:majorGridlines/>
        <c:numFmt formatCode="0.0%" sourceLinked="0"/>
        <c:majorTickMark val="out"/>
        <c:minorTickMark val="none"/>
        <c:tickLblPos val="nextTo"/>
        <c:crossAx val="62761967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Лист3!$C$15</c:f>
              <c:strCache>
                <c:ptCount val="1"/>
                <c:pt idx="0">
                  <c:v>Рязанская область</c:v>
                </c:pt>
              </c:strCache>
            </c:strRef>
          </c:tx>
          <c:invertIfNegative val="0"/>
          <c:cat>
            <c:strRef>
              <c:f>Лист3!$B$16:$B$29</c:f>
              <c:strCache>
                <c:ptCount val="14"/>
                <c:pt idx="0">
                  <c:v>Еще не определился(-лась)</c:v>
                </c:pt>
                <c:pt idx="1">
                  <c:v>Мне нравится, чем занимаются специалисты в данной профессии</c:v>
                </c:pt>
                <c:pt idx="2">
                  <c:v>Возможность получить высшее образование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Уровень оплаты труда</c:v>
                </c:pt>
                <c:pt idx="6">
                  <c:v>Мнение родителей/родственников</c:v>
                </c:pt>
                <c:pt idx="7">
                  <c:v>Ни один из перечисленных</c:v>
                </c:pt>
                <c:pt idx="8">
                  <c:v>Престижность профессии</c:v>
                </c:pt>
                <c:pt idx="9">
                  <c:v>Возможность получить образование в колледже</c:v>
                </c:pt>
                <c:pt idx="10">
                  <c:v>Возможность легко/гарантированно поступить в учебное заведение</c:v>
                </c:pt>
                <c:pt idx="11">
                  <c:v>Мнение друзей/знакомых</c:v>
                </c:pt>
                <c:pt idx="12">
                  <c:v>Прошел(-ла) профориентационный тест/тренинг/курс</c:v>
                </c:pt>
                <c:pt idx="13">
                  <c:v>Мнение учителей</c:v>
                </c:pt>
              </c:strCache>
            </c:strRef>
          </c:cat>
          <c:val>
            <c:numRef>
              <c:f>Лист3!$C$16:$C$29</c:f>
              <c:numCache>
                <c:formatCode>0.00%</c:formatCode>
                <c:ptCount val="14"/>
                <c:pt idx="0">
                  <c:v>0.40300000000000002</c:v>
                </c:pt>
                <c:pt idx="1">
                  <c:v>0.22500000000000001</c:v>
                </c:pt>
                <c:pt idx="2">
                  <c:v>7.0999999999999994E-2</c:v>
                </c:pt>
                <c:pt idx="3">
                  <c:v>5.3999999999999999E-2</c:v>
                </c:pt>
                <c:pt idx="4">
                  <c:v>4.5000000000000012E-2</c:v>
                </c:pt>
                <c:pt idx="5">
                  <c:v>4.3000000000000003E-2</c:v>
                </c:pt>
                <c:pt idx="6">
                  <c:v>3.5999999999999997E-2</c:v>
                </c:pt>
                <c:pt idx="7">
                  <c:v>3.5999999999999997E-2</c:v>
                </c:pt>
                <c:pt idx="8">
                  <c:v>3.4000000000000002E-2</c:v>
                </c:pt>
                <c:pt idx="9">
                  <c:v>3.1000000000000014E-2</c:v>
                </c:pt>
                <c:pt idx="10">
                  <c:v>1.0999999999999998E-2</c:v>
                </c:pt>
                <c:pt idx="11">
                  <c:v>5.0000000000000027E-3</c:v>
                </c:pt>
                <c:pt idx="12">
                  <c:v>4.0000000000000027E-3</c:v>
                </c:pt>
                <c:pt idx="13">
                  <c:v>3.0000000000000014E-3</c:v>
                </c:pt>
              </c:numCache>
            </c:numRef>
          </c:val>
        </c:ser>
        <c:ser>
          <c:idx val="1"/>
          <c:order val="1"/>
          <c:tx>
            <c:strRef>
              <c:f>Лист3!$D$15</c:f>
              <c:strCache>
                <c:ptCount val="1"/>
                <c:pt idx="0">
                  <c:v>Россия</c:v>
                </c:pt>
              </c:strCache>
            </c:strRef>
          </c:tx>
          <c:invertIfNegative val="0"/>
          <c:cat>
            <c:strRef>
              <c:f>Лист3!$B$16:$B$29</c:f>
              <c:strCache>
                <c:ptCount val="14"/>
                <c:pt idx="0">
                  <c:v>Еще не определился(-лась)</c:v>
                </c:pt>
                <c:pt idx="1">
                  <c:v>Мне нравится, чем занимаются специалисты в данной профессии</c:v>
                </c:pt>
                <c:pt idx="2">
                  <c:v>Возможность получить высшее образование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Уровень оплаты труда</c:v>
                </c:pt>
                <c:pt idx="6">
                  <c:v>Мнение родителей/родственников</c:v>
                </c:pt>
                <c:pt idx="7">
                  <c:v>Ни один из перечисленных</c:v>
                </c:pt>
                <c:pt idx="8">
                  <c:v>Престижность профессии</c:v>
                </c:pt>
                <c:pt idx="9">
                  <c:v>Возможность получить образование в колледже</c:v>
                </c:pt>
                <c:pt idx="10">
                  <c:v>Возможность легко/гарантированно поступить в учебное заведение</c:v>
                </c:pt>
                <c:pt idx="11">
                  <c:v>Мнение друзей/знакомых</c:v>
                </c:pt>
                <c:pt idx="12">
                  <c:v>Прошел(-ла) профориентационный тест/тренинг/курс</c:v>
                </c:pt>
                <c:pt idx="13">
                  <c:v>Мнение учителей</c:v>
                </c:pt>
              </c:strCache>
            </c:strRef>
          </c:cat>
          <c:val>
            <c:numRef>
              <c:f>Лист3!$D$16:$D$29</c:f>
              <c:numCache>
                <c:formatCode>0.00%</c:formatCode>
                <c:ptCount val="14"/>
                <c:pt idx="0">
                  <c:v>0.34900000000000014</c:v>
                </c:pt>
                <c:pt idx="1">
                  <c:v>0.222</c:v>
                </c:pt>
                <c:pt idx="2">
                  <c:v>0.161</c:v>
                </c:pt>
                <c:pt idx="3">
                  <c:v>6.6000000000000003E-2</c:v>
                </c:pt>
                <c:pt idx="4">
                  <c:v>4.5999999999999999E-2</c:v>
                </c:pt>
                <c:pt idx="5">
                  <c:v>2.8000000000000001E-2</c:v>
                </c:pt>
                <c:pt idx="6">
                  <c:v>1.900000000000001E-2</c:v>
                </c:pt>
                <c:pt idx="7">
                  <c:v>1.7000000000000001E-2</c:v>
                </c:pt>
                <c:pt idx="8">
                  <c:v>2.5000000000000001E-2</c:v>
                </c:pt>
                <c:pt idx="9">
                  <c:v>4.7000000000000014E-2</c:v>
                </c:pt>
                <c:pt idx="10">
                  <c:v>1.7000000000000001E-2</c:v>
                </c:pt>
                <c:pt idx="11">
                  <c:v>2.0000000000000013E-3</c:v>
                </c:pt>
                <c:pt idx="12">
                  <c:v>1.0000000000000007E-3</c:v>
                </c:pt>
                <c:pt idx="1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38200"/>
        <c:axId val="232938592"/>
      </c:barChart>
      <c:catAx>
        <c:axId val="232938200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232938592"/>
        <c:crosses val="autoZero"/>
        <c:auto val="1"/>
        <c:lblAlgn val="ctr"/>
        <c:lblOffset val="100"/>
        <c:noMultiLvlLbl val="0"/>
      </c:catAx>
      <c:valAx>
        <c:axId val="232938592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2329382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'2'!$E$1</c:f>
              <c:strCache>
                <c:ptCount val="1"/>
                <c:pt idx="0">
                  <c:v>Юноши</c:v>
                </c:pt>
              </c:strCache>
            </c:strRef>
          </c:tx>
          <c:invertIfNegative val="0"/>
          <c:cat>
            <c:strRef>
              <c:f>'2'!$B$2:$B$15</c:f>
              <c:strCache>
                <c:ptCount val="14"/>
                <c:pt idx="0">
                  <c:v>Еще не определился(-лась)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Возможность легко/гарантированно поступить в учебное заведение</c:v>
                </c:pt>
                <c:pt idx="4">
                  <c:v>Востребованность профессии</c:v>
                </c:pt>
                <c:pt idx="5">
                  <c:v>Мне нравится, чем занимаются специалисты в данной профессии</c:v>
                </c:pt>
                <c:pt idx="6">
                  <c:v>Есть способности к соответствующим учебным предметам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Престижность профессии</c:v>
                </c:pt>
                <c:pt idx="11">
                  <c:v>Прошел(-ла) профориентационный тест/тренинг/курс</c:v>
                </c:pt>
                <c:pt idx="12">
                  <c:v>Уровень оплаты труда</c:v>
                </c:pt>
                <c:pt idx="13">
                  <c:v>Ни один из перечисленных</c:v>
                </c:pt>
              </c:strCache>
            </c:strRef>
          </c:cat>
          <c:val>
            <c:numRef>
              <c:f>'2'!$G$2:$G$15</c:f>
              <c:numCache>
                <c:formatCode>0.0%</c:formatCode>
                <c:ptCount val="14"/>
                <c:pt idx="0">
                  <c:v>0.41600000000000031</c:v>
                </c:pt>
                <c:pt idx="1">
                  <c:v>6.1000000000000013E-2</c:v>
                </c:pt>
                <c:pt idx="2">
                  <c:v>2.8000000000000001E-2</c:v>
                </c:pt>
                <c:pt idx="3">
                  <c:v>1.2999999999999998E-2</c:v>
                </c:pt>
                <c:pt idx="4">
                  <c:v>6.0000000000000032E-2</c:v>
                </c:pt>
                <c:pt idx="5">
                  <c:v>0.18800000000000042</c:v>
                </c:pt>
                <c:pt idx="6">
                  <c:v>3.6999999999999998E-2</c:v>
                </c:pt>
                <c:pt idx="7">
                  <c:v>8.0000000000000227E-3</c:v>
                </c:pt>
                <c:pt idx="8">
                  <c:v>3.5999999999999997E-2</c:v>
                </c:pt>
                <c:pt idx="9">
                  <c:v>4.0000000000000114E-3</c:v>
                </c:pt>
                <c:pt idx="10">
                  <c:v>4.0000000000000022E-2</c:v>
                </c:pt>
                <c:pt idx="11">
                  <c:v>4.0000000000000114E-3</c:v>
                </c:pt>
                <c:pt idx="12">
                  <c:v>6.3E-2</c:v>
                </c:pt>
                <c:pt idx="13">
                  <c:v>4.1000000000000002E-2</c:v>
                </c:pt>
              </c:numCache>
            </c:numRef>
          </c:val>
        </c:ser>
        <c:ser>
          <c:idx val="1"/>
          <c:order val="1"/>
          <c:tx>
            <c:strRef>
              <c:f>'2'!$F$1</c:f>
              <c:strCache>
                <c:ptCount val="1"/>
                <c:pt idx="0">
                  <c:v>Девушки</c:v>
                </c:pt>
              </c:strCache>
            </c:strRef>
          </c:tx>
          <c:invertIfNegative val="0"/>
          <c:cat>
            <c:strRef>
              <c:f>'2'!$B$2:$B$15</c:f>
              <c:strCache>
                <c:ptCount val="14"/>
                <c:pt idx="0">
                  <c:v>Еще не определился(-лась)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Возможность легко/гарантированно поступить в учебное заведение</c:v>
                </c:pt>
                <c:pt idx="4">
                  <c:v>Востребованность профессии</c:v>
                </c:pt>
                <c:pt idx="5">
                  <c:v>Мне нравится, чем занимаются специалисты в данной профессии</c:v>
                </c:pt>
                <c:pt idx="6">
                  <c:v>Есть способности к соответствующим учебным предметам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Престижность профессии</c:v>
                </c:pt>
                <c:pt idx="11">
                  <c:v>Прошел(-ла) профориентационный тест/тренинг/курс</c:v>
                </c:pt>
                <c:pt idx="12">
                  <c:v>Уровень оплаты труда</c:v>
                </c:pt>
                <c:pt idx="13">
                  <c:v>Ни один из перечисленных</c:v>
                </c:pt>
              </c:strCache>
            </c:strRef>
          </c:cat>
          <c:val>
            <c:numRef>
              <c:f>'2'!$H$2:$H$15</c:f>
              <c:numCache>
                <c:formatCode>0.0%</c:formatCode>
                <c:ptCount val="14"/>
                <c:pt idx="0">
                  <c:v>0.39100000000000096</c:v>
                </c:pt>
                <c:pt idx="1">
                  <c:v>8.1000000000000003E-2</c:v>
                </c:pt>
                <c:pt idx="2">
                  <c:v>3.3000000000000002E-2</c:v>
                </c:pt>
                <c:pt idx="3">
                  <c:v>9.0000000000000028E-3</c:v>
                </c:pt>
                <c:pt idx="4">
                  <c:v>4.8000000000000001E-2</c:v>
                </c:pt>
                <c:pt idx="5">
                  <c:v>0.26</c:v>
                </c:pt>
                <c:pt idx="6">
                  <c:v>5.1999999999999998E-2</c:v>
                </c:pt>
                <c:pt idx="7">
                  <c:v>2.0000000000000052E-3</c:v>
                </c:pt>
                <c:pt idx="8">
                  <c:v>3.500000000000001E-2</c:v>
                </c:pt>
                <c:pt idx="9">
                  <c:v>3.0000000000000066E-3</c:v>
                </c:pt>
                <c:pt idx="10">
                  <c:v>2.8000000000000001E-2</c:v>
                </c:pt>
                <c:pt idx="11">
                  <c:v>3.0000000000000066E-3</c:v>
                </c:pt>
                <c:pt idx="12">
                  <c:v>2.3E-2</c:v>
                </c:pt>
                <c:pt idx="13">
                  <c:v>3.1000000000000052E-2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39376"/>
        <c:axId val="232939768"/>
      </c:barChart>
      <c:catAx>
        <c:axId val="232939376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232939768"/>
        <c:crosses val="autoZero"/>
        <c:auto val="1"/>
        <c:lblAlgn val="ctr"/>
        <c:lblOffset val="100"/>
        <c:noMultiLvlLbl val="0"/>
      </c:catAx>
      <c:valAx>
        <c:axId val="232939768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2329393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Лист2!$C$1</c:f>
              <c:strCache>
                <c:ptCount val="1"/>
                <c:pt idx="0">
                  <c:v>8 класс</c:v>
                </c:pt>
              </c:strCache>
            </c:strRef>
          </c:tx>
          <c:invertIfNegative val="0"/>
          <c:cat>
            <c:strRef>
              <c:f>Лист2!$B$2:$B$15</c:f>
              <c:strCache>
                <c:ptCount val="14"/>
                <c:pt idx="0">
                  <c:v>Еще не определился(-лась)</c:v>
                </c:pt>
                <c:pt idx="1">
                  <c:v>Мне нравится, чем занимаются специалисты в данной профессии</c:v>
                </c:pt>
                <c:pt idx="2">
                  <c:v>Возможность получить высшее образование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Престижность профессии</c:v>
                </c:pt>
                <c:pt idx="6">
                  <c:v>Уровень оплаты труда</c:v>
                </c:pt>
                <c:pt idx="7">
                  <c:v>Ни один из перечисленных</c:v>
                </c:pt>
                <c:pt idx="8">
                  <c:v>Мнение родителей/родственников</c:v>
                </c:pt>
                <c:pt idx="9">
                  <c:v>Возможность легко/гарантированно поступить в учебное заведение</c:v>
                </c:pt>
                <c:pt idx="10">
                  <c:v>Возможность получить образование в колледже</c:v>
                </c:pt>
                <c:pt idx="11">
                  <c:v>Прошел(-ла) профориентационный тест/тренинг/курс</c:v>
                </c:pt>
                <c:pt idx="12">
                  <c:v>Мнение учителей</c:v>
                </c:pt>
                <c:pt idx="13">
                  <c:v>Мнение друзей/знакомых</c:v>
                </c:pt>
              </c:strCache>
            </c:strRef>
          </c:cat>
          <c:val>
            <c:numRef>
              <c:f>Лист2!$C$2:$C$15</c:f>
              <c:numCache>
                <c:formatCode>0.00%</c:formatCode>
                <c:ptCount val="14"/>
                <c:pt idx="0">
                  <c:v>0.48400000000000021</c:v>
                </c:pt>
                <c:pt idx="1">
                  <c:v>0.17900000000000008</c:v>
                </c:pt>
                <c:pt idx="2">
                  <c:v>6.7000000000000004E-2</c:v>
                </c:pt>
                <c:pt idx="3">
                  <c:v>3.6999999999999998E-2</c:v>
                </c:pt>
                <c:pt idx="4">
                  <c:v>3.5999999999999997E-2</c:v>
                </c:pt>
                <c:pt idx="5">
                  <c:v>2.9000000000000001E-2</c:v>
                </c:pt>
                <c:pt idx="6">
                  <c:v>4.0000000000000022E-2</c:v>
                </c:pt>
                <c:pt idx="7">
                  <c:v>3.1000000000000014E-2</c:v>
                </c:pt>
                <c:pt idx="8">
                  <c:v>3.6999999999999998E-2</c:v>
                </c:pt>
                <c:pt idx="9">
                  <c:v>1.0999999999999998E-2</c:v>
                </c:pt>
                <c:pt idx="10">
                  <c:v>3.4000000000000002E-2</c:v>
                </c:pt>
                <c:pt idx="11">
                  <c:v>4.0000000000000027E-3</c:v>
                </c:pt>
                <c:pt idx="12">
                  <c:v>5.0000000000000027E-3</c:v>
                </c:pt>
                <c:pt idx="13">
                  <c:v>5.0000000000000027E-3</c:v>
                </c:pt>
              </c:numCache>
            </c:numRef>
          </c:val>
        </c:ser>
        <c:ser>
          <c:idx val="1"/>
          <c:order val="1"/>
          <c:tx>
            <c:strRef>
              <c:f>Лист2!$D$1</c:f>
              <c:strCache>
                <c:ptCount val="1"/>
                <c:pt idx="0">
                  <c:v>9 класс</c:v>
                </c:pt>
              </c:strCache>
            </c:strRef>
          </c:tx>
          <c:invertIfNegative val="0"/>
          <c:cat>
            <c:strRef>
              <c:f>Лист2!$B$2:$B$15</c:f>
              <c:strCache>
                <c:ptCount val="14"/>
                <c:pt idx="0">
                  <c:v>Еще не определился(-лась)</c:v>
                </c:pt>
                <c:pt idx="1">
                  <c:v>Мне нравится, чем занимаются специалисты в данной профессии</c:v>
                </c:pt>
                <c:pt idx="2">
                  <c:v>Возможность получить высшее образование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Престижность профессии</c:v>
                </c:pt>
                <c:pt idx="6">
                  <c:v>Уровень оплаты труда</c:v>
                </c:pt>
                <c:pt idx="7">
                  <c:v>Ни один из перечисленных</c:v>
                </c:pt>
                <c:pt idx="8">
                  <c:v>Мнение родителей/родственников</c:v>
                </c:pt>
                <c:pt idx="9">
                  <c:v>Возможность легко/гарантированно поступить в учебное заведение</c:v>
                </c:pt>
                <c:pt idx="10">
                  <c:v>Возможность получить образование в колледже</c:v>
                </c:pt>
                <c:pt idx="11">
                  <c:v>Прошел(-ла) профориентационный тест/тренинг/курс</c:v>
                </c:pt>
                <c:pt idx="12">
                  <c:v>Мнение учителей</c:v>
                </c:pt>
                <c:pt idx="13">
                  <c:v>Мнение друзей/знакомых</c:v>
                </c:pt>
              </c:strCache>
            </c:strRef>
          </c:cat>
          <c:val>
            <c:numRef>
              <c:f>Лист2!$D$2:$D$15</c:f>
              <c:numCache>
                <c:formatCode>0.00%</c:formatCode>
                <c:ptCount val="14"/>
                <c:pt idx="0">
                  <c:v>0.39900000000000024</c:v>
                </c:pt>
                <c:pt idx="1">
                  <c:v>0.223</c:v>
                </c:pt>
                <c:pt idx="2">
                  <c:v>5.8000000000000003E-2</c:v>
                </c:pt>
                <c:pt idx="3">
                  <c:v>6.0000000000000026E-2</c:v>
                </c:pt>
                <c:pt idx="4">
                  <c:v>3.4000000000000002E-2</c:v>
                </c:pt>
                <c:pt idx="5">
                  <c:v>3.0000000000000002E-2</c:v>
                </c:pt>
                <c:pt idx="6">
                  <c:v>4.3999999999999997E-2</c:v>
                </c:pt>
                <c:pt idx="7">
                  <c:v>3.500000000000001E-2</c:v>
                </c:pt>
                <c:pt idx="8">
                  <c:v>4.0000000000000022E-2</c:v>
                </c:pt>
                <c:pt idx="9">
                  <c:v>1.2999999999999998E-2</c:v>
                </c:pt>
                <c:pt idx="10">
                  <c:v>5.1000000000000004E-2</c:v>
                </c:pt>
                <c:pt idx="11">
                  <c:v>3.0000000000000014E-3</c:v>
                </c:pt>
                <c:pt idx="12">
                  <c:v>2.0000000000000013E-3</c:v>
                </c:pt>
                <c:pt idx="13">
                  <c:v>6.0000000000000027E-3</c:v>
                </c:pt>
              </c:numCache>
            </c:numRef>
          </c:val>
        </c:ser>
        <c:ser>
          <c:idx val="2"/>
          <c:order val="2"/>
          <c:tx>
            <c:strRef>
              <c:f>Лист2!$E$1</c:f>
              <c:strCache>
                <c:ptCount val="1"/>
                <c:pt idx="0">
                  <c:v>10 класс</c:v>
                </c:pt>
              </c:strCache>
            </c:strRef>
          </c:tx>
          <c:invertIfNegative val="0"/>
          <c:cat>
            <c:strRef>
              <c:f>Лист2!$B$2:$B$15</c:f>
              <c:strCache>
                <c:ptCount val="14"/>
                <c:pt idx="0">
                  <c:v>Еще не определился(-лась)</c:v>
                </c:pt>
                <c:pt idx="1">
                  <c:v>Мне нравится, чем занимаются специалисты в данной профессии</c:v>
                </c:pt>
                <c:pt idx="2">
                  <c:v>Возможность получить высшее образование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Престижность профессии</c:v>
                </c:pt>
                <c:pt idx="6">
                  <c:v>Уровень оплаты труда</c:v>
                </c:pt>
                <c:pt idx="7">
                  <c:v>Ни один из перечисленных</c:v>
                </c:pt>
                <c:pt idx="8">
                  <c:v>Мнение родителей/родственников</c:v>
                </c:pt>
                <c:pt idx="9">
                  <c:v>Возможность легко/гарантированно поступить в учебное заведение</c:v>
                </c:pt>
                <c:pt idx="10">
                  <c:v>Возможность получить образование в колледже</c:v>
                </c:pt>
                <c:pt idx="11">
                  <c:v>Прошел(-ла) профориентационный тест/тренинг/курс</c:v>
                </c:pt>
                <c:pt idx="12">
                  <c:v>Мнение учителей</c:v>
                </c:pt>
                <c:pt idx="13">
                  <c:v>Мнение друзей/знакомых</c:v>
                </c:pt>
              </c:strCache>
            </c:strRef>
          </c:cat>
          <c:val>
            <c:numRef>
              <c:f>Лист2!$E$2:$E$15</c:f>
              <c:numCache>
                <c:formatCode>0.00%</c:formatCode>
                <c:ptCount val="14"/>
                <c:pt idx="0">
                  <c:v>0.37200000000000016</c:v>
                </c:pt>
                <c:pt idx="1">
                  <c:v>0.255</c:v>
                </c:pt>
                <c:pt idx="2">
                  <c:v>8.2000000000000003E-2</c:v>
                </c:pt>
                <c:pt idx="3">
                  <c:v>6.2000000000000027E-2</c:v>
                </c:pt>
                <c:pt idx="4">
                  <c:v>6.1000000000000013E-2</c:v>
                </c:pt>
                <c:pt idx="5">
                  <c:v>4.2000000000000023E-2</c:v>
                </c:pt>
                <c:pt idx="6">
                  <c:v>4.2000000000000023E-2</c:v>
                </c:pt>
                <c:pt idx="7">
                  <c:v>3.3000000000000002E-2</c:v>
                </c:pt>
                <c:pt idx="8">
                  <c:v>3.0000000000000002E-2</c:v>
                </c:pt>
                <c:pt idx="9">
                  <c:v>6.0000000000000027E-3</c:v>
                </c:pt>
                <c:pt idx="10">
                  <c:v>4.0000000000000027E-3</c:v>
                </c:pt>
                <c:pt idx="11">
                  <c:v>4.0000000000000027E-3</c:v>
                </c:pt>
                <c:pt idx="12">
                  <c:v>4.0000000000000027E-3</c:v>
                </c:pt>
                <c:pt idx="13">
                  <c:v>3.0000000000000014E-3</c:v>
                </c:pt>
              </c:numCache>
            </c:numRef>
          </c:val>
        </c:ser>
        <c:ser>
          <c:idx val="3"/>
          <c:order val="3"/>
          <c:tx>
            <c:strRef>
              <c:f>Лист2!$F$1</c:f>
              <c:strCache>
                <c:ptCount val="1"/>
                <c:pt idx="0">
                  <c:v>11 класс</c:v>
                </c:pt>
              </c:strCache>
            </c:strRef>
          </c:tx>
          <c:invertIfNegative val="0"/>
          <c:cat>
            <c:strRef>
              <c:f>Лист2!$B$2:$B$15</c:f>
              <c:strCache>
                <c:ptCount val="14"/>
                <c:pt idx="0">
                  <c:v>Еще не определился(-лась)</c:v>
                </c:pt>
                <c:pt idx="1">
                  <c:v>Мне нравится, чем занимаются специалисты в данной профессии</c:v>
                </c:pt>
                <c:pt idx="2">
                  <c:v>Возможность получить высшее образование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Престижность профессии</c:v>
                </c:pt>
                <c:pt idx="6">
                  <c:v>Уровень оплаты труда</c:v>
                </c:pt>
                <c:pt idx="7">
                  <c:v>Ни один из перечисленных</c:v>
                </c:pt>
                <c:pt idx="8">
                  <c:v>Мнение родителей/родственников</c:v>
                </c:pt>
                <c:pt idx="9">
                  <c:v>Возможность легко/гарантированно поступить в учебное заведение</c:v>
                </c:pt>
                <c:pt idx="10">
                  <c:v>Возможность получить образование в колледже</c:v>
                </c:pt>
                <c:pt idx="11">
                  <c:v>Прошел(-ла) профориентационный тест/тренинг/курс</c:v>
                </c:pt>
                <c:pt idx="12">
                  <c:v>Мнение учителей</c:v>
                </c:pt>
                <c:pt idx="13">
                  <c:v>Мнение друзей/знакомых</c:v>
                </c:pt>
              </c:strCache>
            </c:strRef>
          </c:cat>
          <c:val>
            <c:numRef>
              <c:f>Лист2!$F$2:$F$15</c:f>
              <c:numCache>
                <c:formatCode>0.00%</c:formatCode>
                <c:ptCount val="14"/>
                <c:pt idx="0">
                  <c:v>0.25900000000000001</c:v>
                </c:pt>
                <c:pt idx="1">
                  <c:v>0.30000000000000016</c:v>
                </c:pt>
                <c:pt idx="2">
                  <c:v>9.9000000000000046E-2</c:v>
                </c:pt>
                <c:pt idx="3">
                  <c:v>7.0999999999999994E-2</c:v>
                </c:pt>
                <c:pt idx="4">
                  <c:v>6.9000000000000034E-2</c:v>
                </c:pt>
                <c:pt idx="5">
                  <c:v>4.7000000000000014E-2</c:v>
                </c:pt>
                <c:pt idx="6">
                  <c:v>4.7000000000000014E-2</c:v>
                </c:pt>
                <c:pt idx="7">
                  <c:v>5.1000000000000004E-2</c:v>
                </c:pt>
                <c:pt idx="8">
                  <c:v>2.7000000000000014E-2</c:v>
                </c:pt>
                <c:pt idx="9">
                  <c:v>1.2E-2</c:v>
                </c:pt>
                <c:pt idx="10">
                  <c:v>8.0000000000000071E-3</c:v>
                </c:pt>
                <c:pt idx="11">
                  <c:v>5.0000000000000027E-3</c:v>
                </c:pt>
                <c:pt idx="12">
                  <c:v>3.0000000000000014E-3</c:v>
                </c:pt>
                <c:pt idx="13">
                  <c:v>3.0000000000000014E-3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40552"/>
        <c:axId val="232940944"/>
      </c:barChart>
      <c:catAx>
        <c:axId val="232940552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232940944"/>
        <c:crosses val="autoZero"/>
        <c:auto val="1"/>
        <c:lblAlgn val="ctr"/>
        <c:lblOffset val="100"/>
        <c:noMultiLvlLbl val="0"/>
      </c:catAx>
      <c:valAx>
        <c:axId val="232940944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23294055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Лист4!$B$1</c:f>
              <c:strCache>
                <c:ptCount val="1"/>
                <c:pt idx="0">
                  <c:v>Рязанская область</c:v>
                </c:pt>
              </c:strCache>
            </c:strRef>
          </c:tx>
          <c:invertIfNegative val="0"/>
          <c:cat>
            <c:strRef>
              <c:f>Лист4!$A$2:$A$6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Лист4!$B$2:$B$6</c:f>
              <c:numCache>
                <c:formatCode>0.00%</c:formatCode>
                <c:ptCount val="5"/>
                <c:pt idx="0">
                  <c:v>0.20200000000000001</c:v>
                </c:pt>
                <c:pt idx="1">
                  <c:v>0.114</c:v>
                </c:pt>
                <c:pt idx="2" formatCode="0%">
                  <c:v>0.2</c:v>
                </c:pt>
                <c:pt idx="3">
                  <c:v>0.33900000000000025</c:v>
                </c:pt>
                <c:pt idx="4">
                  <c:v>0.14400000000000004</c:v>
                </c:pt>
              </c:numCache>
            </c:numRef>
          </c:val>
        </c:ser>
        <c:ser>
          <c:idx val="1"/>
          <c:order val="1"/>
          <c:tx>
            <c:strRef>
              <c:f>Лист4!$C$1</c:f>
              <c:strCache>
                <c:ptCount val="1"/>
                <c:pt idx="0">
                  <c:v>Россия</c:v>
                </c:pt>
              </c:strCache>
            </c:strRef>
          </c:tx>
          <c:invertIfNegative val="0"/>
          <c:cat>
            <c:strRef>
              <c:f>Лист4!$A$2:$A$6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Лист4!$C$2:$C$6</c:f>
              <c:numCache>
                <c:formatCode>0.00%</c:formatCode>
                <c:ptCount val="5"/>
                <c:pt idx="0">
                  <c:v>0.18400000000000008</c:v>
                </c:pt>
                <c:pt idx="1">
                  <c:v>0.114</c:v>
                </c:pt>
                <c:pt idx="2">
                  <c:v>0.21300000000000008</c:v>
                </c:pt>
                <c:pt idx="3">
                  <c:v>0.36800000000000022</c:v>
                </c:pt>
                <c:pt idx="4">
                  <c:v>0.12100000000000002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41728"/>
        <c:axId val="232942120"/>
      </c:barChart>
      <c:catAx>
        <c:axId val="2329417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32942120"/>
        <c:crosses val="autoZero"/>
        <c:auto val="1"/>
        <c:lblAlgn val="ctr"/>
        <c:lblOffset val="100"/>
        <c:noMultiLvlLbl val="0"/>
      </c:catAx>
      <c:valAx>
        <c:axId val="232942120"/>
        <c:scaling>
          <c:orientation val="minMax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crossAx val="23294172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1"/>
          <c:order val="0"/>
          <c:tx>
            <c:strRef>
              <c:f>'3'!$D$14</c:f>
              <c:strCache>
                <c:ptCount val="1"/>
                <c:pt idx="0">
                  <c:v>Девушки</c:v>
                </c:pt>
              </c:strCache>
            </c:strRef>
          </c:tx>
          <c:invertIfNegative val="0"/>
          <c:cat>
            <c:strRef>
              <c:f>'3'!$B$15:$B$19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'3'!$D$15:$D$19</c:f>
              <c:numCache>
                <c:formatCode>0.0%</c:formatCode>
                <c:ptCount val="5"/>
                <c:pt idx="0">
                  <c:v>0.14800000000000021</c:v>
                </c:pt>
                <c:pt idx="1">
                  <c:v>0.10299999999999998</c:v>
                </c:pt>
                <c:pt idx="2">
                  <c:v>0.221</c:v>
                </c:pt>
                <c:pt idx="3">
                  <c:v>0.3840000000000009</c:v>
                </c:pt>
                <c:pt idx="4">
                  <c:v>0.14300000000000004</c:v>
                </c:pt>
              </c:numCache>
            </c:numRef>
          </c:val>
        </c:ser>
        <c:ser>
          <c:idx val="0"/>
          <c:order val="1"/>
          <c:tx>
            <c:strRef>
              <c:f>'3'!$C$14</c:f>
              <c:strCache>
                <c:ptCount val="1"/>
                <c:pt idx="0">
                  <c:v>Юноши</c:v>
                </c:pt>
              </c:strCache>
            </c:strRef>
          </c:tx>
          <c:invertIfNegative val="0"/>
          <c:cat>
            <c:strRef>
              <c:f>'3'!$B$15:$B$19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'3'!$C$15:$C$19</c:f>
              <c:numCache>
                <c:formatCode>0.0%</c:formatCode>
                <c:ptCount val="5"/>
                <c:pt idx="0">
                  <c:v>0.25800000000000001</c:v>
                </c:pt>
                <c:pt idx="1">
                  <c:v>0.126</c:v>
                </c:pt>
                <c:pt idx="2">
                  <c:v>0.17800000000000021</c:v>
                </c:pt>
                <c:pt idx="3">
                  <c:v>0.29300000000000032</c:v>
                </c:pt>
                <c:pt idx="4">
                  <c:v>0.14600000000000021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43296"/>
        <c:axId val="232943688"/>
      </c:barChart>
      <c:catAx>
        <c:axId val="232943296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232943688"/>
        <c:crosses val="autoZero"/>
        <c:auto val="1"/>
        <c:lblAlgn val="ctr"/>
        <c:lblOffset val="100"/>
        <c:noMultiLvlLbl val="0"/>
      </c:catAx>
      <c:valAx>
        <c:axId val="232943688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23294329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'3'!$C$21</c:f>
              <c:strCache>
                <c:ptCount val="1"/>
                <c:pt idx="0">
                  <c:v>8 класс</c:v>
                </c:pt>
              </c:strCache>
            </c:strRef>
          </c:tx>
          <c:invertIfNegative val="0"/>
          <c:cat>
            <c:strRef>
              <c:f>'3'!$B$22:$B$26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'3'!$C$22:$C$26</c:f>
              <c:numCache>
                <c:formatCode>0.0%</c:formatCode>
                <c:ptCount val="5"/>
                <c:pt idx="0">
                  <c:v>0.29300000000000032</c:v>
                </c:pt>
                <c:pt idx="1">
                  <c:v>0.13900000000000001</c:v>
                </c:pt>
                <c:pt idx="2">
                  <c:v>0.18900000000000042</c:v>
                </c:pt>
                <c:pt idx="3">
                  <c:v>0.27800000000000002</c:v>
                </c:pt>
                <c:pt idx="4">
                  <c:v>0.10199999999999998</c:v>
                </c:pt>
              </c:numCache>
            </c:numRef>
          </c:val>
        </c:ser>
        <c:ser>
          <c:idx val="1"/>
          <c:order val="1"/>
          <c:tx>
            <c:strRef>
              <c:f>'3'!$D$21</c:f>
              <c:strCache>
                <c:ptCount val="1"/>
                <c:pt idx="0">
                  <c:v>9 класс</c:v>
                </c:pt>
              </c:strCache>
            </c:strRef>
          </c:tx>
          <c:invertIfNegative val="0"/>
          <c:cat>
            <c:strRef>
              <c:f>'3'!$B$22:$B$26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'3'!$D$22:$D$26</c:f>
              <c:numCache>
                <c:formatCode>0.0%</c:formatCode>
                <c:ptCount val="5"/>
                <c:pt idx="0">
                  <c:v>0.20600000000000004</c:v>
                </c:pt>
                <c:pt idx="1">
                  <c:v>0.12400000000000012</c:v>
                </c:pt>
                <c:pt idx="2">
                  <c:v>0.19700000000000001</c:v>
                </c:pt>
                <c:pt idx="3">
                  <c:v>0.3250000000000009</c:v>
                </c:pt>
                <c:pt idx="4">
                  <c:v>0.14800000000000021</c:v>
                </c:pt>
              </c:numCache>
            </c:numRef>
          </c:val>
        </c:ser>
        <c:ser>
          <c:idx val="2"/>
          <c:order val="2"/>
          <c:tx>
            <c:strRef>
              <c:f>'3'!$E$21</c:f>
              <c:strCache>
                <c:ptCount val="1"/>
                <c:pt idx="0">
                  <c:v>10 класс</c:v>
                </c:pt>
              </c:strCache>
            </c:strRef>
          </c:tx>
          <c:invertIfNegative val="0"/>
          <c:cat>
            <c:strRef>
              <c:f>'3'!$B$22:$B$26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'3'!$E$22:$E$26</c:f>
              <c:numCache>
                <c:formatCode>0.0%</c:formatCode>
                <c:ptCount val="5"/>
                <c:pt idx="0">
                  <c:v>0.13400000000000001</c:v>
                </c:pt>
                <c:pt idx="1">
                  <c:v>9.8000000000000226E-2</c:v>
                </c:pt>
                <c:pt idx="2">
                  <c:v>0.24100000000000021</c:v>
                </c:pt>
                <c:pt idx="3">
                  <c:v>0.3900000000000009</c:v>
                </c:pt>
                <c:pt idx="4">
                  <c:v>0.13800000000000001</c:v>
                </c:pt>
              </c:numCache>
            </c:numRef>
          </c:val>
        </c:ser>
        <c:ser>
          <c:idx val="3"/>
          <c:order val="3"/>
          <c:tx>
            <c:strRef>
              <c:f>'3'!$F$21</c:f>
              <c:strCache>
                <c:ptCount val="1"/>
                <c:pt idx="0">
                  <c:v>11 класс</c:v>
                </c:pt>
              </c:strCache>
            </c:strRef>
          </c:tx>
          <c:invertIfNegative val="0"/>
          <c:cat>
            <c:strRef>
              <c:f>'3'!$B$22:$B$26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'3'!$F$22:$F$26</c:f>
              <c:numCache>
                <c:formatCode>0.0%</c:formatCode>
                <c:ptCount val="5"/>
                <c:pt idx="0">
                  <c:v>0.10299999999999998</c:v>
                </c:pt>
                <c:pt idx="1">
                  <c:v>7.3999999999999996E-2</c:v>
                </c:pt>
                <c:pt idx="2">
                  <c:v>0.18300000000000038</c:v>
                </c:pt>
                <c:pt idx="3">
                  <c:v>0.41900000000000032</c:v>
                </c:pt>
                <c:pt idx="4">
                  <c:v>0.221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44472"/>
        <c:axId val="232944864"/>
      </c:barChart>
      <c:catAx>
        <c:axId val="232944472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232944864"/>
        <c:crosses val="autoZero"/>
        <c:auto val="1"/>
        <c:lblAlgn val="ctr"/>
        <c:lblOffset val="100"/>
        <c:noMultiLvlLbl val="0"/>
      </c:catAx>
      <c:valAx>
        <c:axId val="232944864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23294447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Лист6!$B$3</c:f>
              <c:strCache>
                <c:ptCount val="1"/>
                <c:pt idx="0">
                  <c:v>Я еще ни с чем не определился(-лась)</c:v>
                </c:pt>
              </c:strCache>
            </c:strRef>
          </c:tx>
          <c:invertIfNegative val="0"/>
          <c:cat>
            <c:strRef>
              <c:f>Лист6!$A$4:$A$8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Лист6!$B$4:$B$8</c:f>
              <c:numCache>
                <c:formatCode>0.00%</c:formatCode>
                <c:ptCount val="5"/>
                <c:pt idx="0">
                  <c:v>0.42300000000000032</c:v>
                </c:pt>
                <c:pt idx="1">
                  <c:v>0.17500000000000004</c:v>
                </c:pt>
                <c:pt idx="2">
                  <c:v>0.23900000000000021</c:v>
                </c:pt>
                <c:pt idx="3">
                  <c:v>0.15800000000000042</c:v>
                </c:pt>
                <c:pt idx="4">
                  <c:v>5.0000000000000114E-3</c:v>
                </c:pt>
              </c:numCache>
            </c:numRef>
          </c:val>
        </c:ser>
        <c:ser>
          <c:idx val="1"/>
          <c:order val="1"/>
          <c:tx>
            <c:strRef>
              <c:f>Лист6!$C$3</c:f>
              <c:strCache>
                <c:ptCount val="1"/>
                <c:pt idx="0">
                  <c:v>Я определился(-лась) только с образованием</c:v>
                </c:pt>
              </c:strCache>
            </c:strRef>
          </c:tx>
          <c:invertIfNegative val="0"/>
          <c:cat>
            <c:strRef>
              <c:f>Лист6!$A$4:$A$8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Лист6!$C$4:$C$8</c:f>
              <c:numCache>
                <c:formatCode>0.00%</c:formatCode>
                <c:ptCount val="5"/>
                <c:pt idx="0">
                  <c:v>0.13800000000000001</c:v>
                </c:pt>
                <c:pt idx="1">
                  <c:v>0.13700000000000001</c:v>
                </c:pt>
                <c:pt idx="2">
                  <c:v>0.30400000000000038</c:v>
                </c:pt>
                <c:pt idx="3">
                  <c:v>0.39100000000000096</c:v>
                </c:pt>
                <c:pt idx="4">
                  <c:v>3.0000000000000002E-2</c:v>
                </c:pt>
              </c:numCache>
            </c:numRef>
          </c:val>
        </c:ser>
        <c:ser>
          <c:idx val="2"/>
          <c:order val="2"/>
          <c:tx>
            <c:strRef>
              <c:f>Лист6!$D$3</c:f>
              <c:strCache>
                <c:ptCount val="1"/>
                <c:pt idx="0">
                  <c:v>Я определился(-лась) только с профессией</c:v>
                </c:pt>
              </c:strCache>
            </c:strRef>
          </c:tx>
          <c:invertIfNegative val="0"/>
          <c:cat>
            <c:strRef>
              <c:f>Лист6!$A$4:$A$8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Лист6!$D$4:$D$8</c:f>
              <c:numCache>
                <c:formatCode>0.00%</c:formatCode>
                <c:ptCount val="5"/>
                <c:pt idx="0">
                  <c:v>6.4000000000000112E-2</c:v>
                </c:pt>
                <c:pt idx="1">
                  <c:v>7.9000000000000195E-2</c:v>
                </c:pt>
                <c:pt idx="2">
                  <c:v>0.17</c:v>
                </c:pt>
                <c:pt idx="3">
                  <c:v>0.51900000000000002</c:v>
                </c:pt>
                <c:pt idx="4">
                  <c:v>0.16800000000000001</c:v>
                </c:pt>
              </c:numCache>
            </c:numRef>
          </c:val>
        </c:ser>
        <c:ser>
          <c:idx val="3"/>
          <c:order val="3"/>
          <c:tx>
            <c:strRef>
              <c:f>Лист6!$E$3</c:f>
              <c:strCache>
                <c:ptCount val="1"/>
                <c:pt idx="0">
                  <c:v>Я уже выбрал(а) и профессию, и образование</c:v>
                </c:pt>
              </c:strCache>
            </c:strRef>
          </c:tx>
          <c:invertIfNegative val="0"/>
          <c:cat>
            <c:strRef>
              <c:f>Лист6!$A$4:$A$8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Лист6!$E$4:$E$8</c:f>
              <c:numCache>
                <c:formatCode>0.00%</c:formatCode>
                <c:ptCount val="5"/>
                <c:pt idx="0">
                  <c:v>2.3E-2</c:v>
                </c:pt>
                <c:pt idx="1">
                  <c:v>2.5999999999999999E-2</c:v>
                </c:pt>
                <c:pt idx="2">
                  <c:v>6.2000000000000034E-2</c:v>
                </c:pt>
                <c:pt idx="3">
                  <c:v>0.44400000000000001</c:v>
                </c:pt>
                <c:pt idx="4">
                  <c:v>0.44500000000000001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45648"/>
        <c:axId val="232946040"/>
      </c:barChart>
      <c:catAx>
        <c:axId val="2329456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32946040"/>
        <c:crosses val="autoZero"/>
        <c:auto val="1"/>
        <c:lblAlgn val="ctr"/>
        <c:lblOffset val="100"/>
        <c:noMultiLvlLbl val="0"/>
      </c:catAx>
      <c:valAx>
        <c:axId val="232946040"/>
        <c:scaling>
          <c:orientation val="minMax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crossAx val="23294564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сочет!$A$22</c:f>
              <c:strCache>
                <c:ptCount val="1"/>
                <c:pt idx="0">
                  <c:v>Я еще не думал(-а) о своей будущей профессии, это тестирование – первый шаг</c:v>
                </c:pt>
              </c:strCache>
            </c:strRef>
          </c:tx>
          <c:invertIfNegative val="0"/>
          <c:cat>
            <c:strRef>
              <c:f>сочет!$B$21:$O$21</c:f>
              <c:strCache>
                <c:ptCount val="14"/>
                <c:pt idx="0">
                  <c:v>Еще не определился(-лась)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Возможность легко/гарантированно поступить в учебное заведение</c:v>
                </c:pt>
                <c:pt idx="4">
                  <c:v>Востребованность профессии</c:v>
                </c:pt>
                <c:pt idx="5">
                  <c:v>Мне нравится, чем занимаются специалисты в данной профессии</c:v>
                </c:pt>
                <c:pt idx="6">
                  <c:v>Есть способности к соответствующим учебным предметам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Престижность профессии</c:v>
                </c:pt>
                <c:pt idx="11">
                  <c:v>Прошел(-ла) профориентационный тест/тренинг/курс</c:v>
                </c:pt>
                <c:pt idx="12">
                  <c:v>Уровень оплаты труда</c:v>
                </c:pt>
                <c:pt idx="13">
                  <c:v>Ни один из перечисленных</c:v>
                </c:pt>
              </c:strCache>
            </c:strRef>
          </c:cat>
          <c:val>
            <c:numRef>
              <c:f>сочет!$B$22:$O$22</c:f>
              <c:numCache>
                <c:formatCode>0.0%</c:formatCode>
                <c:ptCount val="14"/>
                <c:pt idx="0">
                  <c:v>0.74900000000000155</c:v>
                </c:pt>
                <c:pt idx="1">
                  <c:v>4.7000000000000014E-2</c:v>
                </c:pt>
                <c:pt idx="2">
                  <c:v>2.5000000000000001E-2</c:v>
                </c:pt>
                <c:pt idx="3">
                  <c:v>6.0000000000000114E-3</c:v>
                </c:pt>
                <c:pt idx="4">
                  <c:v>1.6000000000000021E-2</c:v>
                </c:pt>
                <c:pt idx="5">
                  <c:v>3.7999999999999999E-2</c:v>
                </c:pt>
                <c:pt idx="6">
                  <c:v>9.0000000000000028E-3</c:v>
                </c:pt>
                <c:pt idx="7">
                  <c:v>3.0000000000000066E-3</c:v>
                </c:pt>
                <c:pt idx="8">
                  <c:v>2.1000000000000012E-2</c:v>
                </c:pt>
                <c:pt idx="9">
                  <c:v>4.0000000000000114E-3</c:v>
                </c:pt>
                <c:pt idx="10">
                  <c:v>1.2999999999999998E-2</c:v>
                </c:pt>
                <c:pt idx="11">
                  <c:v>3.0000000000000066E-3</c:v>
                </c:pt>
                <c:pt idx="12">
                  <c:v>3.2000000000000042E-2</c:v>
                </c:pt>
                <c:pt idx="13">
                  <c:v>3.4000000000000002E-2</c:v>
                </c:pt>
              </c:numCache>
            </c:numRef>
          </c:val>
        </c:ser>
        <c:ser>
          <c:idx val="1"/>
          <c:order val="1"/>
          <c:tx>
            <c:strRef>
              <c:f>сочет!$A$23</c:f>
              <c:strCache>
                <c:ptCount val="1"/>
                <c:pt idx="0">
                  <c:v>Мне предлагали несколько вариантов, но я сам(-а) еще не задумывался(-лась) об этом</c:v>
                </c:pt>
              </c:strCache>
            </c:strRef>
          </c:tx>
          <c:invertIfNegative val="0"/>
          <c:cat>
            <c:strRef>
              <c:f>сочет!$B$21:$O$21</c:f>
              <c:strCache>
                <c:ptCount val="14"/>
                <c:pt idx="0">
                  <c:v>Еще не определился(-лась)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Возможность легко/гарантированно поступить в учебное заведение</c:v>
                </c:pt>
                <c:pt idx="4">
                  <c:v>Востребованность профессии</c:v>
                </c:pt>
                <c:pt idx="5">
                  <c:v>Мне нравится, чем занимаются специалисты в данной профессии</c:v>
                </c:pt>
                <c:pt idx="6">
                  <c:v>Есть способности к соответствующим учебным предметам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Престижность профессии</c:v>
                </c:pt>
                <c:pt idx="11">
                  <c:v>Прошел(-ла) профориентационный тест/тренинг/курс</c:v>
                </c:pt>
                <c:pt idx="12">
                  <c:v>Уровень оплаты труда</c:v>
                </c:pt>
                <c:pt idx="13">
                  <c:v>Ни один из перечисленных</c:v>
                </c:pt>
              </c:strCache>
            </c:strRef>
          </c:cat>
          <c:val>
            <c:numRef>
              <c:f>сочет!$B$23:$O$23</c:f>
              <c:numCache>
                <c:formatCode>0.0%</c:formatCode>
                <c:ptCount val="14"/>
                <c:pt idx="0">
                  <c:v>0.58000000000000007</c:v>
                </c:pt>
                <c:pt idx="1">
                  <c:v>8.0000000000000043E-2</c:v>
                </c:pt>
                <c:pt idx="2">
                  <c:v>3.500000000000001E-2</c:v>
                </c:pt>
                <c:pt idx="3">
                  <c:v>1.4999999999999998E-2</c:v>
                </c:pt>
                <c:pt idx="4">
                  <c:v>3.1000000000000052E-2</c:v>
                </c:pt>
                <c:pt idx="5">
                  <c:v>8.0000000000000043E-2</c:v>
                </c:pt>
                <c:pt idx="6">
                  <c:v>2.4E-2</c:v>
                </c:pt>
                <c:pt idx="7">
                  <c:v>8.0000000000000227E-3</c:v>
                </c:pt>
                <c:pt idx="8">
                  <c:v>4.8000000000000001E-2</c:v>
                </c:pt>
                <c:pt idx="9">
                  <c:v>7.0000000000000114E-3</c:v>
                </c:pt>
                <c:pt idx="10">
                  <c:v>2.3E-2</c:v>
                </c:pt>
                <c:pt idx="11">
                  <c:v>7.0000000000000114E-3</c:v>
                </c:pt>
                <c:pt idx="12">
                  <c:v>3.2000000000000042E-2</c:v>
                </c:pt>
                <c:pt idx="13">
                  <c:v>2.7000000000000066E-2</c:v>
                </c:pt>
              </c:numCache>
            </c:numRef>
          </c:val>
        </c:ser>
        <c:ser>
          <c:idx val="2"/>
          <c:order val="2"/>
          <c:tx>
            <c:strRef>
              <c:f>сочет!$A$24</c:f>
              <c:strCache>
                <c:ptCount val="1"/>
                <c:pt idx="0">
                  <c:v>Я узнавал(-а) о некоторых профессиях, но пока не могу сказать, насколько они мне подходят</c:v>
                </c:pt>
              </c:strCache>
            </c:strRef>
          </c:tx>
          <c:invertIfNegative val="0"/>
          <c:cat>
            <c:strRef>
              <c:f>сочет!$B$21:$O$21</c:f>
              <c:strCache>
                <c:ptCount val="14"/>
                <c:pt idx="0">
                  <c:v>Еще не определился(-лась)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Возможность легко/гарантированно поступить в учебное заведение</c:v>
                </c:pt>
                <c:pt idx="4">
                  <c:v>Востребованность профессии</c:v>
                </c:pt>
                <c:pt idx="5">
                  <c:v>Мне нравится, чем занимаются специалисты в данной профессии</c:v>
                </c:pt>
                <c:pt idx="6">
                  <c:v>Есть способности к соответствующим учебным предметам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Престижность профессии</c:v>
                </c:pt>
                <c:pt idx="11">
                  <c:v>Прошел(-ла) профориентационный тест/тренинг/курс</c:v>
                </c:pt>
                <c:pt idx="12">
                  <c:v>Уровень оплаты труда</c:v>
                </c:pt>
                <c:pt idx="13">
                  <c:v>Ни один из перечисленных</c:v>
                </c:pt>
              </c:strCache>
            </c:strRef>
          </c:cat>
          <c:val>
            <c:numRef>
              <c:f>сочет!$B$24:$O$24</c:f>
              <c:numCache>
                <c:formatCode>0.0%</c:formatCode>
                <c:ptCount val="14"/>
                <c:pt idx="0">
                  <c:v>0.52600000000000002</c:v>
                </c:pt>
                <c:pt idx="1">
                  <c:v>8.4000000000000047E-2</c:v>
                </c:pt>
                <c:pt idx="2">
                  <c:v>3.0000000000000002E-2</c:v>
                </c:pt>
                <c:pt idx="3">
                  <c:v>1.2999999999999998E-2</c:v>
                </c:pt>
                <c:pt idx="4">
                  <c:v>4.2000000000000023E-2</c:v>
                </c:pt>
                <c:pt idx="5">
                  <c:v>0.126</c:v>
                </c:pt>
                <c:pt idx="6">
                  <c:v>3.5999999999999997E-2</c:v>
                </c:pt>
                <c:pt idx="7">
                  <c:v>5.0000000000000114E-3</c:v>
                </c:pt>
                <c:pt idx="8">
                  <c:v>3.500000000000001E-2</c:v>
                </c:pt>
                <c:pt idx="9">
                  <c:v>5.0000000000000114E-3</c:v>
                </c:pt>
                <c:pt idx="10">
                  <c:v>2.5999999999999999E-2</c:v>
                </c:pt>
                <c:pt idx="11">
                  <c:v>3.0000000000000066E-3</c:v>
                </c:pt>
                <c:pt idx="12">
                  <c:v>4.3000000000000003E-2</c:v>
                </c:pt>
                <c:pt idx="13">
                  <c:v>2.5999999999999999E-2</c:v>
                </c:pt>
              </c:numCache>
            </c:numRef>
          </c:val>
        </c:ser>
        <c:ser>
          <c:idx val="3"/>
          <c:order val="3"/>
          <c:tx>
            <c:strRef>
              <c:f>сочет!$A$25</c:f>
              <c:strCache>
                <c:ptCount val="1"/>
                <c:pt idx="0">
                  <c:v>Я рассматриваю несколько вариантов, и готовлюсь к окончательному выбору</c:v>
                </c:pt>
              </c:strCache>
            </c:strRef>
          </c:tx>
          <c:invertIfNegative val="0"/>
          <c:cat>
            <c:strRef>
              <c:f>сочет!$B$21:$O$21</c:f>
              <c:strCache>
                <c:ptCount val="14"/>
                <c:pt idx="0">
                  <c:v>Еще не определился(-лась)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Возможность легко/гарантированно поступить в учебное заведение</c:v>
                </c:pt>
                <c:pt idx="4">
                  <c:v>Востребованность профессии</c:v>
                </c:pt>
                <c:pt idx="5">
                  <c:v>Мне нравится, чем занимаются специалисты в данной профессии</c:v>
                </c:pt>
                <c:pt idx="6">
                  <c:v>Есть способности к соответствующим учебным предметам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Престижность профессии</c:v>
                </c:pt>
                <c:pt idx="11">
                  <c:v>Прошел(-ла) профориентационный тест/тренинг/курс</c:v>
                </c:pt>
                <c:pt idx="12">
                  <c:v>Уровень оплаты труда</c:v>
                </c:pt>
                <c:pt idx="13">
                  <c:v>Ни один из перечисленных</c:v>
                </c:pt>
              </c:strCache>
            </c:strRef>
          </c:cat>
          <c:val>
            <c:numRef>
              <c:f>сочет!$B$25:$O$25</c:f>
              <c:numCache>
                <c:formatCode>0.0%</c:formatCode>
                <c:ptCount val="14"/>
                <c:pt idx="0">
                  <c:v>0.22600000000000001</c:v>
                </c:pt>
                <c:pt idx="1">
                  <c:v>8.1000000000000003E-2</c:v>
                </c:pt>
                <c:pt idx="2">
                  <c:v>3.2000000000000042E-2</c:v>
                </c:pt>
                <c:pt idx="3">
                  <c:v>1.0000000000000005E-2</c:v>
                </c:pt>
                <c:pt idx="4">
                  <c:v>8.0000000000000043E-2</c:v>
                </c:pt>
                <c:pt idx="5">
                  <c:v>0.33600000000000102</c:v>
                </c:pt>
                <c:pt idx="6">
                  <c:v>7.0000000000000021E-2</c:v>
                </c:pt>
                <c:pt idx="7">
                  <c:v>4.0000000000000114E-3</c:v>
                </c:pt>
                <c:pt idx="8">
                  <c:v>3.500000000000001E-2</c:v>
                </c:pt>
                <c:pt idx="9">
                  <c:v>2.0000000000000052E-3</c:v>
                </c:pt>
                <c:pt idx="10">
                  <c:v>4.3999999999999997E-2</c:v>
                </c:pt>
                <c:pt idx="11">
                  <c:v>4.0000000000000114E-3</c:v>
                </c:pt>
                <c:pt idx="12">
                  <c:v>4.5999999999999999E-2</c:v>
                </c:pt>
                <c:pt idx="13">
                  <c:v>3.1000000000000052E-2</c:v>
                </c:pt>
              </c:numCache>
            </c:numRef>
          </c:val>
        </c:ser>
        <c:ser>
          <c:idx val="4"/>
          <c:order val="4"/>
          <c:tx>
            <c:strRef>
              <c:f>сочет!$A$26</c:f>
              <c:strCache>
                <c:ptCount val="1"/>
                <c:pt idx="0">
                  <c:v>Я уже все решил(-а) и выбрал(-а), мне дополнительная профориентация не нужна</c:v>
                </c:pt>
              </c:strCache>
            </c:strRef>
          </c:tx>
          <c:invertIfNegative val="0"/>
          <c:cat>
            <c:strRef>
              <c:f>сочет!$B$21:$O$21</c:f>
              <c:strCache>
                <c:ptCount val="14"/>
                <c:pt idx="0">
                  <c:v>Еще не определился(-лась)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Возможность легко/гарантированно поступить в учебное заведение</c:v>
                </c:pt>
                <c:pt idx="4">
                  <c:v>Востребованность профессии</c:v>
                </c:pt>
                <c:pt idx="5">
                  <c:v>Мне нравится, чем занимаются специалисты в данной профессии</c:v>
                </c:pt>
                <c:pt idx="6">
                  <c:v>Есть способности к соответствующим учебным предметам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Престижность профессии</c:v>
                </c:pt>
                <c:pt idx="11">
                  <c:v>Прошел(-ла) профориентационный тест/тренинг/курс</c:v>
                </c:pt>
                <c:pt idx="12">
                  <c:v>Уровень оплаты труда</c:v>
                </c:pt>
                <c:pt idx="13">
                  <c:v>Ни один из перечисленных</c:v>
                </c:pt>
              </c:strCache>
            </c:strRef>
          </c:cat>
          <c:val>
            <c:numRef>
              <c:f>сочет!$B$26:$O$26</c:f>
              <c:numCache>
                <c:formatCode>0.0%</c:formatCode>
                <c:ptCount val="14"/>
                <c:pt idx="0">
                  <c:v>2.5999999999999999E-2</c:v>
                </c:pt>
                <c:pt idx="1">
                  <c:v>5.7000000000000023E-2</c:v>
                </c:pt>
                <c:pt idx="2">
                  <c:v>3.4000000000000002E-2</c:v>
                </c:pt>
                <c:pt idx="3">
                  <c:v>1.2999999999999998E-2</c:v>
                </c:pt>
                <c:pt idx="4">
                  <c:v>8.0000000000000043E-2</c:v>
                </c:pt>
                <c:pt idx="5">
                  <c:v>0.47800000000000031</c:v>
                </c:pt>
                <c:pt idx="6">
                  <c:v>6.4000000000000112E-2</c:v>
                </c:pt>
                <c:pt idx="7">
                  <c:v>7.0000000000000114E-3</c:v>
                </c:pt>
                <c:pt idx="8">
                  <c:v>4.8000000000000001E-2</c:v>
                </c:pt>
                <c:pt idx="9">
                  <c:v>2.0000000000000052E-3</c:v>
                </c:pt>
                <c:pt idx="10">
                  <c:v>6.2000000000000034E-2</c:v>
                </c:pt>
                <c:pt idx="11">
                  <c:v>2.0000000000000052E-3</c:v>
                </c:pt>
                <c:pt idx="12">
                  <c:v>5.7000000000000023E-2</c:v>
                </c:pt>
                <c:pt idx="13">
                  <c:v>6.9000000000000034E-2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46824"/>
        <c:axId val="232947216"/>
      </c:barChart>
      <c:catAx>
        <c:axId val="232946824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232947216"/>
        <c:crosses val="autoZero"/>
        <c:auto val="1"/>
        <c:lblAlgn val="ctr"/>
        <c:lblOffset val="100"/>
        <c:noMultiLvlLbl val="0"/>
      </c:catAx>
      <c:valAx>
        <c:axId val="232947216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23294682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'4'!$B$18</c:f>
              <c:strCache>
                <c:ptCount val="1"/>
                <c:pt idx="0">
                  <c:v>Юноши</c:v>
                </c:pt>
              </c:strCache>
            </c:strRef>
          </c:tx>
          <c:invertIfNegative val="0"/>
          <c:cat>
            <c:strRef>
              <c:f>'4'!$A$19:$A$31</c:f>
              <c:strCache>
                <c:ptCount val="13"/>
                <c:pt idx="0">
                  <c:v>У нас нет профильного обучения</c:v>
                </c:pt>
                <c:pt idx="1">
                  <c:v>Нет, я еще выбираю</c:v>
                </c:pt>
                <c:pt idx="2">
                  <c:v>Общеобразовательный</c:v>
                </c:pt>
                <c:pt idx="3">
                  <c:v>Физико-математический</c:v>
                </c:pt>
                <c:pt idx="4">
                  <c:v>Химико-биологический/медицинский</c:v>
                </c:pt>
                <c:pt idx="5">
                  <c:v>Социально-гуманитарный</c:v>
                </c:pt>
                <c:pt idx="6">
                  <c:v>Лингвистический (иностранные языки)</c:v>
                </c:pt>
                <c:pt idx="7">
                  <c:v>Художественный/творческий</c:v>
                </c:pt>
                <c:pt idx="8">
                  <c:v>Спортивный</c:v>
                </c:pt>
                <c:pt idx="9">
                  <c:v>Экономический</c:v>
                </c:pt>
                <c:pt idx="10">
                  <c:v>Информационно-технологический</c:v>
                </c:pt>
                <c:pt idx="11">
                  <c:v>Кадетские классы</c:v>
                </c:pt>
                <c:pt idx="12">
                  <c:v>Другой</c:v>
                </c:pt>
              </c:strCache>
            </c:strRef>
          </c:cat>
          <c:val>
            <c:numRef>
              <c:f>'4'!$B$19:$B$31</c:f>
              <c:numCache>
                <c:formatCode>0.0%</c:formatCode>
                <c:ptCount val="13"/>
                <c:pt idx="0">
                  <c:v>0.56799999999999995</c:v>
                </c:pt>
                <c:pt idx="1">
                  <c:v>0.11600000000000002</c:v>
                </c:pt>
                <c:pt idx="2">
                  <c:v>0.12200000000000009</c:v>
                </c:pt>
                <c:pt idx="3">
                  <c:v>7.0999999999999994E-2</c:v>
                </c:pt>
                <c:pt idx="4">
                  <c:v>1.4E-2</c:v>
                </c:pt>
                <c:pt idx="5">
                  <c:v>1.7999999999999999E-2</c:v>
                </c:pt>
                <c:pt idx="6">
                  <c:v>1.4999999999999998E-2</c:v>
                </c:pt>
                <c:pt idx="7">
                  <c:v>4.0000000000000114E-3</c:v>
                </c:pt>
                <c:pt idx="8">
                  <c:v>1.0999999999999998E-2</c:v>
                </c:pt>
                <c:pt idx="9">
                  <c:v>8.0000000000000227E-3</c:v>
                </c:pt>
                <c:pt idx="10">
                  <c:v>6.0000000000000114E-3</c:v>
                </c:pt>
                <c:pt idx="11">
                  <c:v>1.2999999999999998E-2</c:v>
                </c:pt>
                <c:pt idx="12">
                  <c:v>3.4000000000000002E-2</c:v>
                </c:pt>
              </c:numCache>
            </c:numRef>
          </c:val>
        </c:ser>
        <c:ser>
          <c:idx val="1"/>
          <c:order val="1"/>
          <c:tx>
            <c:strRef>
              <c:f>'4'!$C$18</c:f>
              <c:strCache>
                <c:ptCount val="1"/>
                <c:pt idx="0">
                  <c:v>Девушки</c:v>
                </c:pt>
              </c:strCache>
            </c:strRef>
          </c:tx>
          <c:invertIfNegative val="0"/>
          <c:cat>
            <c:strRef>
              <c:f>'4'!$A$19:$A$31</c:f>
              <c:strCache>
                <c:ptCount val="13"/>
                <c:pt idx="0">
                  <c:v>У нас нет профильного обучения</c:v>
                </c:pt>
                <c:pt idx="1">
                  <c:v>Нет, я еще выбираю</c:v>
                </c:pt>
                <c:pt idx="2">
                  <c:v>Общеобразовательный</c:v>
                </c:pt>
                <c:pt idx="3">
                  <c:v>Физико-математический</c:v>
                </c:pt>
                <c:pt idx="4">
                  <c:v>Химико-биологический/медицинский</c:v>
                </c:pt>
                <c:pt idx="5">
                  <c:v>Социально-гуманитарный</c:v>
                </c:pt>
                <c:pt idx="6">
                  <c:v>Лингвистический (иностранные языки)</c:v>
                </c:pt>
                <c:pt idx="7">
                  <c:v>Художественный/творческий</c:v>
                </c:pt>
                <c:pt idx="8">
                  <c:v>Спортивный</c:v>
                </c:pt>
                <c:pt idx="9">
                  <c:v>Экономический</c:v>
                </c:pt>
                <c:pt idx="10">
                  <c:v>Информационно-технологический</c:v>
                </c:pt>
                <c:pt idx="11">
                  <c:v>Кадетские классы</c:v>
                </c:pt>
                <c:pt idx="12">
                  <c:v>Другой</c:v>
                </c:pt>
              </c:strCache>
            </c:strRef>
          </c:cat>
          <c:val>
            <c:numRef>
              <c:f>'4'!$C$19:$C$31</c:f>
              <c:numCache>
                <c:formatCode>0.0%</c:formatCode>
                <c:ptCount val="13"/>
                <c:pt idx="0">
                  <c:v>0.57099999999999995</c:v>
                </c:pt>
                <c:pt idx="1">
                  <c:v>9.6000000000000002E-2</c:v>
                </c:pt>
                <c:pt idx="2">
                  <c:v>0.14000000000000001</c:v>
                </c:pt>
                <c:pt idx="3">
                  <c:v>0.05</c:v>
                </c:pt>
                <c:pt idx="4">
                  <c:v>2.5999999999999999E-2</c:v>
                </c:pt>
                <c:pt idx="5">
                  <c:v>3.3000000000000002E-2</c:v>
                </c:pt>
                <c:pt idx="6">
                  <c:v>2.3E-2</c:v>
                </c:pt>
                <c:pt idx="7">
                  <c:v>8.0000000000000227E-3</c:v>
                </c:pt>
                <c:pt idx="8">
                  <c:v>4.0000000000000114E-3</c:v>
                </c:pt>
                <c:pt idx="9">
                  <c:v>8.0000000000000227E-3</c:v>
                </c:pt>
                <c:pt idx="10">
                  <c:v>4.0000000000000114E-3</c:v>
                </c:pt>
                <c:pt idx="11">
                  <c:v>7.0000000000000114E-3</c:v>
                </c:pt>
                <c:pt idx="12">
                  <c:v>2.9000000000000001E-2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48000"/>
        <c:axId val="232948392"/>
      </c:barChart>
      <c:catAx>
        <c:axId val="232948000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232948392"/>
        <c:crosses val="autoZero"/>
        <c:auto val="1"/>
        <c:lblAlgn val="ctr"/>
        <c:lblOffset val="100"/>
        <c:noMultiLvlLbl val="0"/>
      </c:catAx>
      <c:valAx>
        <c:axId val="232948392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2329480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1"/>
        <c:ser>
          <c:idx val="0"/>
          <c:order val="0"/>
          <c:invertIfNegative val="0"/>
          <c:cat>
            <c:strRef>
              <c:f>профили!$F$2:$F$10</c:f>
              <c:strCache>
                <c:ptCount val="9"/>
                <c:pt idx="0">
                  <c:v>Естественно-научный</c:v>
                </c:pt>
                <c:pt idx="1">
                  <c:v>Художественно-эстетический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Гуманитарный</c:v>
                </c:pt>
                <c:pt idx="5">
                  <c:v>Лингвистический</c:v>
                </c:pt>
                <c:pt idx="6">
                  <c:v>Технический</c:v>
                </c:pt>
                <c:pt idx="7">
                  <c:v>Информационно-технологический</c:v>
                </c:pt>
                <c:pt idx="8">
                  <c:v>Физико-математический</c:v>
                </c:pt>
              </c:strCache>
            </c:strRef>
          </c:cat>
          <c:val>
            <c:numRef>
              <c:f>профили!$G$2:$G$10</c:f>
              <c:numCache>
                <c:formatCode>0.0%</c:formatCode>
                <c:ptCount val="9"/>
                <c:pt idx="0">
                  <c:v>0.37500000000000105</c:v>
                </c:pt>
                <c:pt idx="1">
                  <c:v>0.17600000000000021</c:v>
                </c:pt>
                <c:pt idx="2">
                  <c:v>0.17200000000000001</c:v>
                </c:pt>
                <c:pt idx="3">
                  <c:v>0.15700000000000044</c:v>
                </c:pt>
                <c:pt idx="4">
                  <c:v>0.15600000000000044</c:v>
                </c:pt>
                <c:pt idx="5">
                  <c:v>0.14700000000000021</c:v>
                </c:pt>
                <c:pt idx="6">
                  <c:v>0.127</c:v>
                </c:pt>
                <c:pt idx="7">
                  <c:v>0.11899999999999998</c:v>
                </c:pt>
                <c:pt idx="8">
                  <c:v>0.11400000000000002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49176"/>
        <c:axId val="232949568"/>
      </c:barChart>
      <c:catAx>
        <c:axId val="232949176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232949568"/>
        <c:crosses val="autoZero"/>
        <c:auto val="1"/>
        <c:lblAlgn val="ctr"/>
        <c:lblOffset val="100"/>
        <c:noMultiLvlLbl val="0"/>
      </c:catAx>
      <c:valAx>
        <c:axId val="232949568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2329491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профили!$C$1</c:f>
              <c:strCache>
                <c:ptCount val="1"/>
                <c:pt idx="0">
                  <c:v>Юноши</c:v>
                </c:pt>
              </c:strCache>
            </c:strRef>
          </c:tx>
          <c:invertIfNegative val="0"/>
          <c:cat>
            <c:strRef>
              <c:f>профили!$A$2:$A$10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профили!$C$2:$C$10</c:f>
              <c:numCache>
                <c:formatCode>0.0%</c:formatCode>
                <c:ptCount val="9"/>
                <c:pt idx="0">
                  <c:v>8.4000000000000047E-2</c:v>
                </c:pt>
                <c:pt idx="1">
                  <c:v>0.10400000000000002</c:v>
                </c:pt>
                <c:pt idx="2">
                  <c:v>9.5000000000000043E-2</c:v>
                </c:pt>
                <c:pt idx="3">
                  <c:v>0.16</c:v>
                </c:pt>
                <c:pt idx="4">
                  <c:v>0.15900000000000056</c:v>
                </c:pt>
                <c:pt idx="5">
                  <c:v>0.17100000000000001</c:v>
                </c:pt>
                <c:pt idx="6">
                  <c:v>0.38200000000000117</c:v>
                </c:pt>
                <c:pt idx="7">
                  <c:v>4.7000000000000014E-2</c:v>
                </c:pt>
                <c:pt idx="8">
                  <c:v>0.23300000000000001</c:v>
                </c:pt>
              </c:numCache>
            </c:numRef>
          </c:val>
        </c:ser>
        <c:ser>
          <c:idx val="1"/>
          <c:order val="1"/>
          <c:tx>
            <c:strRef>
              <c:f>профили!$D$1</c:f>
              <c:strCache>
                <c:ptCount val="1"/>
                <c:pt idx="0">
                  <c:v>Девушки</c:v>
                </c:pt>
              </c:strCache>
            </c:strRef>
          </c:tx>
          <c:invertIfNegative val="0"/>
          <c:cat>
            <c:strRef>
              <c:f>профили!$A$2:$A$10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профили!$D$2:$D$10</c:f>
              <c:numCache>
                <c:formatCode>0.0%</c:formatCode>
                <c:ptCount val="9"/>
                <c:pt idx="0">
                  <c:v>0.22500000000000001</c:v>
                </c:pt>
                <c:pt idx="1">
                  <c:v>0.18800000000000044</c:v>
                </c:pt>
                <c:pt idx="2">
                  <c:v>0.24600000000000041</c:v>
                </c:pt>
                <c:pt idx="3">
                  <c:v>0.15500000000000044</c:v>
                </c:pt>
                <c:pt idx="4">
                  <c:v>8.1000000000000003E-2</c:v>
                </c:pt>
                <c:pt idx="5">
                  <c:v>5.9000000000000177E-2</c:v>
                </c:pt>
                <c:pt idx="6">
                  <c:v>0.36800000000000038</c:v>
                </c:pt>
                <c:pt idx="7">
                  <c:v>0.30000000000000032</c:v>
                </c:pt>
                <c:pt idx="8">
                  <c:v>2.5000000000000001E-2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50352"/>
        <c:axId val="232950744"/>
      </c:barChart>
      <c:catAx>
        <c:axId val="232950352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232950744"/>
        <c:crosses val="autoZero"/>
        <c:auto val="1"/>
        <c:lblAlgn val="ctr"/>
        <c:lblOffset val="100"/>
        <c:noMultiLvlLbl val="0"/>
      </c:catAx>
      <c:valAx>
        <c:axId val="232950744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23295035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профили!$B$12</c:f>
              <c:strCache>
                <c:ptCount val="1"/>
                <c:pt idx="0">
                  <c:v>8 класс</c:v>
                </c:pt>
              </c:strCache>
            </c:strRef>
          </c:tx>
          <c:invertIfNegative val="0"/>
          <c:cat>
            <c:strRef>
              <c:f>профили!$A$13:$A$21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профили!$B$13:$B$21</c:f>
              <c:numCache>
                <c:formatCode>0.0%</c:formatCode>
                <c:ptCount val="9"/>
                <c:pt idx="0">
                  <c:v>0.14400000000000004</c:v>
                </c:pt>
                <c:pt idx="1">
                  <c:v>0.13400000000000001</c:v>
                </c:pt>
                <c:pt idx="2">
                  <c:v>0.15700000000000044</c:v>
                </c:pt>
                <c:pt idx="3">
                  <c:v>0.13800000000000001</c:v>
                </c:pt>
                <c:pt idx="4">
                  <c:v>0.11600000000000002</c:v>
                </c:pt>
                <c:pt idx="5">
                  <c:v>0.114</c:v>
                </c:pt>
                <c:pt idx="6">
                  <c:v>0.42700000000000032</c:v>
                </c:pt>
                <c:pt idx="7">
                  <c:v>0.17800000000000021</c:v>
                </c:pt>
                <c:pt idx="8">
                  <c:v>0.13500000000000001</c:v>
                </c:pt>
              </c:numCache>
            </c:numRef>
          </c:val>
        </c:ser>
        <c:ser>
          <c:idx val="1"/>
          <c:order val="1"/>
          <c:tx>
            <c:strRef>
              <c:f>профили!$C$12</c:f>
              <c:strCache>
                <c:ptCount val="1"/>
                <c:pt idx="0">
                  <c:v>9 класс</c:v>
                </c:pt>
              </c:strCache>
            </c:strRef>
          </c:tx>
          <c:invertIfNegative val="0"/>
          <c:cat>
            <c:strRef>
              <c:f>профили!$A$13:$A$21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профили!$C$13:$C$21</c:f>
              <c:numCache>
                <c:formatCode>0.0%</c:formatCode>
                <c:ptCount val="9"/>
                <c:pt idx="0">
                  <c:v>0.15200000000000041</c:v>
                </c:pt>
                <c:pt idx="1">
                  <c:v>0.13800000000000001</c:v>
                </c:pt>
                <c:pt idx="2">
                  <c:v>0.16500000000000001</c:v>
                </c:pt>
                <c:pt idx="3">
                  <c:v>0.15600000000000044</c:v>
                </c:pt>
                <c:pt idx="4">
                  <c:v>0.126</c:v>
                </c:pt>
                <c:pt idx="5">
                  <c:v>0.11799999999999998</c:v>
                </c:pt>
                <c:pt idx="6">
                  <c:v>0.40700000000000008</c:v>
                </c:pt>
                <c:pt idx="7">
                  <c:v>0.18400000000000041</c:v>
                </c:pt>
                <c:pt idx="8">
                  <c:v>0.14900000000000024</c:v>
                </c:pt>
              </c:numCache>
            </c:numRef>
          </c:val>
        </c:ser>
        <c:ser>
          <c:idx val="2"/>
          <c:order val="2"/>
          <c:tx>
            <c:strRef>
              <c:f>профили!$D$12</c:f>
              <c:strCache>
                <c:ptCount val="1"/>
                <c:pt idx="0">
                  <c:v>10 класс</c:v>
                </c:pt>
              </c:strCache>
            </c:strRef>
          </c:tx>
          <c:invertIfNegative val="0"/>
          <c:cat>
            <c:strRef>
              <c:f>профили!$A$13:$A$21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профили!$D$13:$D$21</c:f>
              <c:numCache>
                <c:formatCode>0.0%</c:formatCode>
                <c:ptCount val="9"/>
                <c:pt idx="0">
                  <c:v>0.21300000000000024</c:v>
                </c:pt>
                <c:pt idx="1">
                  <c:v>0.20900000000000021</c:v>
                </c:pt>
                <c:pt idx="2">
                  <c:v>0.24200000000000021</c:v>
                </c:pt>
                <c:pt idx="3">
                  <c:v>0.22600000000000001</c:v>
                </c:pt>
                <c:pt idx="4">
                  <c:v>0.15100000000000041</c:v>
                </c:pt>
                <c:pt idx="5">
                  <c:v>0.14200000000000004</c:v>
                </c:pt>
                <c:pt idx="6">
                  <c:v>0.37900000000000117</c:v>
                </c:pt>
                <c:pt idx="7">
                  <c:v>0.20400000000000001</c:v>
                </c:pt>
                <c:pt idx="8">
                  <c:v>0.13500000000000001</c:v>
                </c:pt>
              </c:numCache>
            </c:numRef>
          </c:val>
        </c:ser>
        <c:ser>
          <c:idx val="3"/>
          <c:order val="3"/>
          <c:tx>
            <c:strRef>
              <c:f>профили!$E$12</c:f>
              <c:strCache>
                <c:ptCount val="1"/>
                <c:pt idx="0">
                  <c:v>11 класс</c:v>
                </c:pt>
              </c:strCache>
            </c:strRef>
          </c:tx>
          <c:invertIfNegative val="0"/>
          <c:cat>
            <c:strRef>
              <c:f>профили!$A$13:$A$21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профили!$E$13:$E$21</c:f>
              <c:numCache>
                <c:formatCode>0.0%</c:formatCode>
                <c:ptCount val="9"/>
                <c:pt idx="0">
                  <c:v>0.17800000000000021</c:v>
                </c:pt>
                <c:pt idx="1">
                  <c:v>0.17400000000000004</c:v>
                </c:pt>
                <c:pt idx="2">
                  <c:v>0.19900000000000001</c:v>
                </c:pt>
                <c:pt idx="3">
                  <c:v>0.18000000000000024</c:v>
                </c:pt>
                <c:pt idx="4">
                  <c:v>0.11600000000000002</c:v>
                </c:pt>
                <c:pt idx="5">
                  <c:v>0.112</c:v>
                </c:pt>
                <c:pt idx="6">
                  <c:v>0.31600000000000111</c:v>
                </c:pt>
                <c:pt idx="7">
                  <c:v>0.18400000000000041</c:v>
                </c:pt>
                <c:pt idx="8">
                  <c:v>0.10100000000000002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951528"/>
        <c:axId val="232951920"/>
      </c:barChart>
      <c:catAx>
        <c:axId val="232951528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232951920"/>
        <c:crosses val="autoZero"/>
        <c:auto val="1"/>
        <c:lblAlgn val="ctr"/>
        <c:lblOffset val="100"/>
        <c:noMultiLvlLbl val="0"/>
      </c:catAx>
      <c:valAx>
        <c:axId val="232951920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23295152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D3C2F-FE62-4878-BEEF-76D8DD47C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51</Pages>
  <Words>8627</Words>
  <Characters>49180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grigoryeva</dc:creator>
  <cp:lastModifiedBy>1</cp:lastModifiedBy>
  <cp:revision>3</cp:revision>
  <dcterms:created xsi:type="dcterms:W3CDTF">2018-05-08T11:00:00Z</dcterms:created>
  <dcterms:modified xsi:type="dcterms:W3CDTF">2018-05-22T14:24:00Z</dcterms:modified>
</cp:coreProperties>
</file>